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A3" w:rsidRDefault="00F50869" w:rsidP="0071333A">
      <w:pPr>
        <w:jc w:val="both"/>
        <w:rPr>
          <w:sz w:val="32"/>
        </w:rPr>
      </w:pPr>
      <w:r w:rsidRPr="00F50869">
        <w:rPr>
          <w:sz w:val="32"/>
        </w:rPr>
        <w:t>SINTESI DEL CAPITOLO α</w:t>
      </w:r>
    </w:p>
    <w:p w:rsidR="00F50869" w:rsidRDefault="00F50869" w:rsidP="0071333A">
      <w:pPr>
        <w:jc w:val="both"/>
        <w:rPr>
          <w:sz w:val="24"/>
        </w:rPr>
      </w:pPr>
      <w:r w:rsidRPr="00F50869">
        <w:rPr>
          <w:b/>
          <w:sz w:val="24"/>
        </w:rPr>
        <w:t>La statistica si occupa di raccogliere  ed elaborare i dati</w:t>
      </w:r>
      <w:r>
        <w:rPr>
          <w:sz w:val="24"/>
        </w:rPr>
        <w:t xml:space="preserve"> relativi ad un singolo individuo o ad un gruppo di individui o oggetti per studiarne le abitudini, trarne conclusioni e fare previsioni.</w:t>
      </w:r>
    </w:p>
    <w:p w:rsidR="00F50869" w:rsidRPr="0035293E" w:rsidRDefault="00F50869" w:rsidP="0071333A">
      <w:pPr>
        <w:jc w:val="both"/>
        <w:rPr>
          <w:sz w:val="18"/>
        </w:rPr>
      </w:pPr>
      <w:r w:rsidRPr="0035293E">
        <w:rPr>
          <w:sz w:val="18"/>
        </w:rPr>
        <w:t>Un’</w:t>
      </w:r>
      <w:r w:rsidRPr="0035293E">
        <w:rPr>
          <w:b/>
          <w:sz w:val="18"/>
        </w:rPr>
        <w:t>indagine statistica</w:t>
      </w:r>
      <w:r w:rsidRPr="0035293E">
        <w:rPr>
          <w:sz w:val="18"/>
        </w:rPr>
        <w:t>, perciò, si articola in due fasi distinte:</w:t>
      </w:r>
    </w:p>
    <w:p w:rsidR="00F50869" w:rsidRPr="0035293E" w:rsidRDefault="00F50869" w:rsidP="0071333A">
      <w:pPr>
        <w:pStyle w:val="Paragrafoelenco"/>
        <w:numPr>
          <w:ilvl w:val="0"/>
          <w:numId w:val="1"/>
        </w:numPr>
        <w:jc w:val="both"/>
        <w:rPr>
          <w:sz w:val="18"/>
        </w:rPr>
      </w:pPr>
      <w:r w:rsidRPr="0035293E">
        <w:rPr>
          <w:sz w:val="18"/>
        </w:rPr>
        <w:t>FASE 1 raccolta di informazioni</w:t>
      </w:r>
      <w:r w:rsidR="00CB4206">
        <w:rPr>
          <w:sz w:val="18"/>
        </w:rPr>
        <w:t xml:space="preserve"> (questionari, ricerche su internet….)</w:t>
      </w:r>
      <w:bookmarkStart w:id="0" w:name="_GoBack"/>
      <w:bookmarkEnd w:id="0"/>
    </w:p>
    <w:p w:rsidR="00F50869" w:rsidRPr="0035293E" w:rsidRDefault="00F50869" w:rsidP="0071333A">
      <w:pPr>
        <w:pStyle w:val="Paragrafoelenco"/>
        <w:numPr>
          <w:ilvl w:val="0"/>
          <w:numId w:val="1"/>
        </w:numPr>
        <w:jc w:val="both"/>
        <w:rPr>
          <w:sz w:val="18"/>
        </w:rPr>
      </w:pPr>
      <w:r w:rsidRPr="0035293E">
        <w:rPr>
          <w:sz w:val="18"/>
        </w:rPr>
        <w:t>FASE 2 elaborazione delle informazioni</w:t>
      </w:r>
    </w:p>
    <w:p w:rsidR="00F50869" w:rsidRPr="00F50869" w:rsidRDefault="00F50869" w:rsidP="0071333A">
      <w:pPr>
        <w:jc w:val="both"/>
        <w:rPr>
          <w:sz w:val="24"/>
        </w:rPr>
      </w:pPr>
      <w:r>
        <w:rPr>
          <w:sz w:val="24"/>
        </w:rPr>
        <w:t xml:space="preserve">L’insieme di individui o oggetti sui quali desideriamo fare l’indagine si dice </w:t>
      </w:r>
      <w:r w:rsidRPr="00F50869">
        <w:rPr>
          <w:b/>
          <w:sz w:val="24"/>
        </w:rPr>
        <w:t>popolazione statistica</w:t>
      </w:r>
      <w:r>
        <w:rPr>
          <w:b/>
          <w:sz w:val="24"/>
        </w:rPr>
        <w:t>.</w:t>
      </w:r>
    </w:p>
    <w:p w:rsidR="00F50869" w:rsidRDefault="00F50869" w:rsidP="0071333A">
      <w:pPr>
        <w:jc w:val="both"/>
        <w:rPr>
          <w:sz w:val="24"/>
        </w:rPr>
      </w:pPr>
      <w:r>
        <w:rPr>
          <w:sz w:val="24"/>
        </w:rPr>
        <w:t xml:space="preserve">Se le informazioni raccolte riguardano l’intera popolazione allora si parla di </w:t>
      </w:r>
      <w:r w:rsidRPr="00F50869">
        <w:rPr>
          <w:b/>
          <w:sz w:val="24"/>
        </w:rPr>
        <w:t>censimento</w:t>
      </w:r>
      <w:r>
        <w:rPr>
          <w:b/>
          <w:sz w:val="24"/>
        </w:rPr>
        <w:t>,</w:t>
      </w:r>
      <w:r>
        <w:rPr>
          <w:sz w:val="24"/>
        </w:rPr>
        <w:t xml:space="preserve"> se si raccolgono informazioni solo su un sottoinsieme significativo della popolazione, allora si parla </w:t>
      </w:r>
      <w:r w:rsidR="0035293E">
        <w:rPr>
          <w:sz w:val="24"/>
        </w:rPr>
        <w:t xml:space="preserve">di </w:t>
      </w:r>
      <w:r w:rsidR="0035293E" w:rsidRPr="0035293E">
        <w:rPr>
          <w:b/>
          <w:sz w:val="24"/>
        </w:rPr>
        <w:t>indagine a campione</w:t>
      </w:r>
      <w:r w:rsidR="0035293E">
        <w:rPr>
          <w:sz w:val="24"/>
        </w:rPr>
        <w:t>. La scelta del campione è molto importante al fine dell’affidabilità del risultato.</w:t>
      </w:r>
    </w:p>
    <w:p w:rsidR="0035293E" w:rsidRDefault="0035293E" w:rsidP="0071333A">
      <w:pPr>
        <w:jc w:val="both"/>
        <w:rPr>
          <w:sz w:val="24"/>
        </w:rPr>
      </w:pPr>
      <w:r>
        <w:rPr>
          <w:sz w:val="24"/>
        </w:rPr>
        <w:t xml:space="preserve">La </w:t>
      </w:r>
      <w:r w:rsidRPr="00FC092D">
        <w:rPr>
          <w:b/>
          <w:sz w:val="24"/>
        </w:rPr>
        <w:t>statistica induttiva</w:t>
      </w:r>
      <w:r>
        <w:rPr>
          <w:sz w:val="24"/>
        </w:rPr>
        <w:t xml:space="preserve"> si occupa di studiare dei metodi perché il passaggio dal campione all’</w:t>
      </w:r>
      <w:r w:rsidR="00FC092D">
        <w:rPr>
          <w:sz w:val="24"/>
        </w:rPr>
        <w:t xml:space="preserve">intera popolazione sia affidabile, la </w:t>
      </w:r>
      <w:r w:rsidR="00FC092D" w:rsidRPr="00FC092D">
        <w:rPr>
          <w:b/>
          <w:sz w:val="24"/>
        </w:rPr>
        <w:t>statistica descrittiva</w:t>
      </w:r>
      <w:r w:rsidR="00FC092D">
        <w:rPr>
          <w:sz w:val="24"/>
        </w:rPr>
        <w:t xml:space="preserve"> si occupa delle tecniche di rappresentazione dei risultati ottenuti tramite tabelle o grafici</w:t>
      </w:r>
      <w:r w:rsidR="00DB5EDF">
        <w:rPr>
          <w:sz w:val="24"/>
        </w:rPr>
        <w:t xml:space="preserve"> (noi studieremo solo queste tecniche)</w:t>
      </w:r>
      <w:r w:rsidR="00FC092D">
        <w:rPr>
          <w:sz w:val="24"/>
        </w:rPr>
        <w:t>.</w:t>
      </w:r>
    </w:p>
    <w:p w:rsidR="00FC092D" w:rsidRDefault="00FC092D" w:rsidP="0071333A">
      <w:pPr>
        <w:jc w:val="both"/>
        <w:rPr>
          <w:sz w:val="24"/>
        </w:rPr>
      </w:pPr>
      <w:r>
        <w:rPr>
          <w:sz w:val="24"/>
        </w:rPr>
        <w:t xml:space="preserve">Ogni elemento della popolazione si chiama </w:t>
      </w:r>
      <w:r w:rsidRPr="00FC092D">
        <w:rPr>
          <w:b/>
          <w:sz w:val="24"/>
        </w:rPr>
        <w:t>unità statistica</w:t>
      </w:r>
      <w:r>
        <w:rPr>
          <w:sz w:val="24"/>
        </w:rPr>
        <w:t xml:space="preserve">, ogni caratteristica che noi vogliamo studiare si chiama </w:t>
      </w:r>
      <w:r w:rsidRPr="00FC092D">
        <w:rPr>
          <w:b/>
          <w:sz w:val="24"/>
        </w:rPr>
        <w:t>carattere</w:t>
      </w:r>
      <w:r>
        <w:rPr>
          <w:sz w:val="24"/>
        </w:rPr>
        <w:t xml:space="preserve">, il carattere è espresso da una </w:t>
      </w:r>
      <w:r w:rsidRPr="00FC092D">
        <w:rPr>
          <w:b/>
          <w:sz w:val="24"/>
        </w:rPr>
        <w:t>modalità</w:t>
      </w:r>
      <w:r>
        <w:rPr>
          <w:sz w:val="24"/>
        </w:rPr>
        <w:t xml:space="preserve"> che può essere descritta da un numero (</w:t>
      </w:r>
      <w:r w:rsidRPr="00FC092D">
        <w:rPr>
          <w:b/>
          <w:sz w:val="24"/>
        </w:rPr>
        <w:t>carattere quantitativo</w:t>
      </w:r>
      <w:r>
        <w:rPr>
          <w:sz w:val="24"/>
        </w:rPr>
        <w:t>) o da un attributo non numerico (</w:t>
      </w:r>
      <w:r w:rsidRPr="00FC092D">
        <w:rPr>
          <w:b/>
          <w:sz w:val="24"/>
        </w:rPr>
        <w:t>carattere qualitativo</w:t>
      </w:r>
      <w:r>
        <w:rPr>
          <w:sz w:val="24"/>
        </w:rPr>
        <w:t>).</w:t>
      </w:r>
    </w:p>
    <w:p w:rsidR="00FC092D" w:rsidRPr="0071333A" w:rsidRDefault="00FC092D" w:rsidP="0071333A">
      <w:pPr>
        <w:jc w:val="both"/>
        <w:rPr>
          <w:b/>
          <w:sz w:val="12"/>
          <w:u w:val="single"/>
        </w:rPr>
      </w:pPr>
      <w:r w:rsidRPr="0071333A">
        <w:rPr>
          <w:b/>
          <w:sz w:val="12"/>
          <w:u w:val="single"/>
        </w:rPr>
        <w:t>Esempio 1</w:t>
      </w:r>
    </w:p>
    <w:p w:rsidR="00FC092D" w:rsidRPr="0071333A" w:rsidRDefault="00FC092D" w:rsidP="0071333A">
      <w:pPr>
        <w:jc w:val="both"/>
        <w:rPr>
          <w:sz w:val="12"/>
          <w:u w:val="single"/>
        </w:rPr>
      </w:pPr>
      <w:r w:rsidRPr="0071333A">
        <w:rPr>
          <w:sz w:val="12"/>
          <w:u w:val="single"/>
        </w:rPr>
        <w:t xml:space="preserve">Voglio studiare l’età degli abitanti di un paese. </w:t>
      </w:r>
    </w:p>
    <w:p w:rsidR="00FC092D" w:rsidRPr="0071333A" w:rsidRDefault="00FC092D" w:rsidP="0071333A">
      <w:pPr>
        <w:jc w:val="both"/>
        <w:rPr>
          <w:sz w:val="12"/>
        </w:rPr>
      </w:pPr>
      <w:r w:rsidRPr="0071333A">
        <w:rPr>
          <w:sz w:val="12"/>
        </w:rPr>
        <w:t>Popolazione= insieme degli abitanti del paese</w:t>
      </w:r>
    </w:p>
    <w:p w:rsidR="00FC092D" w:rsidRPr="0071333A" w:rsidRDefault="00FC092D" w:rsidP="0071333A">
      <w:pPr>
        <w:jc w:val="both"/>
        <w:rPr>
          <w:sz w:val="12"/>
        </w:rPr>
      </w:pPr>
      <w:r w:rsidRPr="0071333A">
        <w:rPr>
          <w:sz w:val="12"/>
        </w:rPr>
        <w:t>Unità statistica= il singolo abitante</w:t>
      </w:r>
    </w:p>
    <w:p w:rsidR="00FC092D" w:rsidRPr="0071333A" w:rsidRDefault="00FC092D" w:rsidP="0071333A">
      <w:pPr>
        <w:jc w:val="both"/>
        <w:rPr>
          <w:sz w:val="12"/>
        </w:rPr>
      </w:pPr>
      <w:r w:rsidRPr="0071333A">
        <w:rPr>
          <w:sz w:val="12"/>
        </w:rPr>
        <w:t>Carattere=età</w:t>
      </w:r>
    </w:p>
    <w:p w:rsidR="00FC092D" w:rsidRPr="0071333A" w:rsidRDefault="00FC092D" w:rsidP="0071333A">
      <w:pPr>
        <w:jc w:val="both"/>
        <w:rPr>
          <w:sz w:val="12"/>
        </w:rPr>
      </w:pPr>
      <w:r w:rsidRPr="0071333A">
        <w:rPr>
          <w:sz w:val="12"/>
        </w:rPr>
        <w:t>Modalità=1,2,…..,15,…..70,…</w:t>
      </w:r>
    </w:p>
    <w:p w:rsidR="00FC092D" w:rsidRDefault="00FC092D" w:rsidP="0071333A">
      <w:pPr>
        <w:jc w:val="both"/>
        <w:rPr>
          <w:sz w:val="12"/>
        </w:rPr>
      </w:pPr>
      <w:r w:rsidRPr="0071333A">
        <w:rPr>
          <w:sz w:val="12"/>
        </w:rPr>
        <w:t>Si tratta di un carattere quantitativo</w:t>
      </w:r>
    </w:p>
    <w:p w:rsidR="0071333A" w:rsidRPr="0071333A" w:rsidRDefault="0071333A" w:rsidP="0071333A">
      <w:pPr>
        <w:jc w:val="both"/>
        <w:rPr>
          <w:b/>
          <w:sz w:val="12"/>
          <w:u w:val="single"/>
        </w:rPr>
      </w:pPr>
      <w:r w:rsidRPr="0071333A">
        <w:rPr>
          <w:b/>
          <w:sz w:val="12"/>
          <w:u w:val="single"/>
        </w:rPr>
        <w:t>Esempio 2</w:t>
      </w:r>
    </w:p>
    <w:p w:rsidR="0071333A" w:rsidRDefault="0071333A" w:rsidP="0071333A">
      <w:pPr>
        <w:jc w:val="both"/>
        <w:rPr>
          <w:sz w:val="12"/>
          <w:u w:val="single"/>
        </w:rPr>
      </w:pPr>
      <w:r>
        <w:rPr>
          <w:sz w:val="12"/>
          <w:u w:val="single"/>
        </w:rPr>
        <w:t>Voglio studiare il tipo di vegetazione nel monte del Monte Amiata</w:t>
      </w:r>
    </w:p>
    <w:p w:rsidR="0071333A" w:rsidRPr="0071333A" w:rsidRDefault="0071333A" w:rsidP="0071333A">
      <w:pPr>
        <w:jc w:val="both"/>
        <w:rPr>
          <w:sz w:val="12"/>
        </w:rPr>
      </w:pPr>
      <w:r w:rsidRPr="0071333A">
        <w:rPr>
          <w:sz w:val="12"/>
        </w:rPr>
        <w:t xml:space="preserve">Popolazione= </w:t>
      </w:r>
      <w:r>
        <w:rPr>
          <w:sz w:val="12"/>
        </w:rPr>
        <w:t>insieme degli alberi e delle piante della zona</w:t>
      </w:r>
    </w:p>
    <w:p w:rsidR="0071333A" w:rsidRPr="0071333A" w:rsidRDefault="0071333A" w:rsidP="0071333A">
      <w:pPr>
        <w:jc w:val="both"/>
        <w:rPr>
          <w:sz w:val="12"/>
        </w:rPr>
      </w:pPr>
      <w:r w:rsidRPr="0071333A">
        <w:rPr>
          <w:sz w:val="12"/>
        </w:rPr>
        <w:t>Unità</w:t>
      </w:r>
      <w:r>
        <w:rPr>
          <w:sz w:val="12"/>
        </w:rPr>
        <w:t xml:space="preserve"> statistica= la singola pianta</w:t>
      </w:r>
    </w:p>
    <w:p w:rsidR="0071333A" w:rsidRPr="0071333A" w:rsidRDefault="0071333A" w:rsidP="0071333A">
      <w:pPr>
        <w:jc w:val="both"/>
        <w:rPr>
          <w:sz w:val="12"/>
        </w:rPr>
      </w:pPr>
      <w:r w:rsidRPr="0071333A">
        <w:rPr>
          <w:sz w:val="12"/>
        </w:rPr>
        <w:t>Caratt</w:t>
      </w:r>
      <w:r>
        <w:rPr>
          <w:sz w:val="12"/>
        </w:rPr>
        <w:t>ere=stato di conservazione</w:t>
      </w:r>
    </w:p>
    <w:p w:rsidR="0071333A" w:rsidRPr="0071333A" w:rsidRDefault="0071333A" w:rsidP="0071333A">
      <w:pPr>
        <w:jc w:val="both"/>
        <w:rPr>
          <w:sz w:val="12"/>
        </w:rPr>
      </w:pPr>
      <w:r>
        <w:rPr>
          <w:sz w:val="12"/>
        </w:rPr>
        <w:t>Modalità=buono, ottimo, malato,……</w:t>
      </w:r>
    </w:p>
    <w:p w:rsidR="0071333A" w:rsidRDefault="0071333A" w:rsidP="0071333A">
      <w:pPr>
        <w:jc w:val="both"/>
        <w:rPr>
          <w:sz w:val="12"/>
        </w:rPr>
      </w:pPr>
      <w:r w:rsidRPr="0071333A">
        <w:rPr>
          <w:sz w:val="12"/>
        </w:rPr>
        <w:t xml:space="preserve">Si tratta di un carattere </w:t>
      </w:r>
      <w:r>
        <w:rPr>
          <w:sz w:val="12"/>
        </w:rPr>
        <w:t>qualitativo</w:t>
      </w:r>
    </w:p>
    <w:p w:rsidR="0071333A" w:rsidRDefault="0071333A" w:rsidP="0071333A">
      <w:pPr>
        <w:jc w:val="both"/>
        <w:rPr>
          <w:sz w:val="24"/>
        </w:rPr>
      </w:pPr>
      <w:r>
        <w:rPr>
          <w:sz w:val="24"/>
        </w:rPr>
        <w:t xml:space="preserve">La </w:t>
      </w:r>
      <w:r w:rsidRPr="0071333A">
        <w:rPr>
          <w:b/>
          <w:sz w:val="24"/>
        </w:rPr>
        <w:t>frequenza</w:t>
      </w:r>
      <w:r>
        <w:rPr>
          <w:sz w:val="24"/>
        </w:rPr>
        <w:t xml:space="preserve"> è il numero di volte che una modalità si presenta</w:t>
      </w:r>
    </w:p>
    <w:p w:rsidR="0071333A" w:rsidRPr="0071333A" w:rsidRDefault="0071333A" w:rsidP="0071333A">
      <w:pPr>
        <w:jc w:val="both"/>
        <w:rPr>
          <w:sz w:val="16"/>
        </w:rPr>
      </w:pPr>
      <w:r w:rsidRPr="0071333A">
        <w:rPr>
          <w:sz w:val="16"/>
        </w:rPr>
        <w:t>Nell’esempio 2 la frequenza delle piante amiatine con stato di conservazione buono è il numero di piante che hanno quello stato</w:t>
      </w:r>
    </w:p>
    <w:p w:rsidR="0071333A" w:rsidRDefault="0071333A" w:rsidP="0071333A">
      <w:pPr>
        <w:jc w:val="both"/>
        <w:rPr>
          <w:sz w:val="24"/>
        </w:rPr>
      </w:pPr>
      <w:r>
        <w:rPr>
          <w:sz w:val="24"/>
        </w:rPr>
        <w:t xml:space="preserve">Per descrivere un dato carattere della popolazione si costruiscono delle </w:t>
      </w:r>
      <w:r w:rsidRPr="0071333A">
        <w:rPr>
          <w:b/>
          <w:sz w:val="24"/>
        </w:rPr>
        <w:t>tabelle di frequenza</w:t>
      </w:r>
      <w:r>
        <w:rPr>
          <w:sz w:val="24"/>
        </w:rPr>
        <w:t xml:space="preserve"> in cui si specifica la frequenza per ogni modalità.</w:t>
      </w:r>
    </w:p>
    <w:p w:rsidR="0071333A" w:rsidRPr="008C3A82" w:rsidRDefault="0071333A" w:rsidP="0071333A">
      <w:pPr>
        <w:jc w:val="both"/>
        <w:rPr>
          <w:b/>
          <w:sz w:val="14"/>
          <w:u w:val="single"/>
        </w:rPr>
      </w:pPr>
      <w:r w:rsidRPr="008C3A82">
        <w:rPr>
          <w:b/>
          <w:sz w:val="14"/>
          <w:u w:val="single"/>
        </w:rPr>
        <w:lastRenderedPageBreak/>
        <w:t>Esempio 2, una possibile tabella di frequenza:</w:t>
      </w:r>
    </w:p>
    <w:tbl>
      <w:tblPr>
        <w:tblStyle w:val="Grigliatabella"/>
        <w:tblW w:w="0" w:type="auto"/>
        <w:tblLook w:val="04A0" w:firstRow="1" w:lastRow="0" w:firstColumn="1" w:lastColumn="0" w:noHBand="0" w:noVBand="1"/>
      </w:tblPr>
      <w:tblGrid>
        <w:gridCol w:w="2660"/>
        <w:gridCol w:w="1417"/>
      </w:tblGrid>
      <w:tr w:rsidR="0071333A" w:rsidRPr="008C3A82" w:rsidTr="008C3A82">
        <w:tc>
          <w:tcPr>
            <w:tcW w:w="2660" w:type="dxa"/>
            <w:shd w:val="clear" w:color="auto" w:fill="B8CCE4" w:themeFill="accent1" w:themeFillTint="66"/>
          </w:tcPr>
          <w:p w:rsidR="0071333A" w:rsidRPr="008C3A82" w:rsidRDefault="0071333A" w:rsidP="0071333A">
            <w:pPr>
              <w:jc w:val="both"/>
              <w:rPr>
                <w:b/>
                <w:sz w:val="14"/>
              </w:rPr>
            </w:pPr>
            <w:bookmarkStart w:id="1" w:name="OLE_LINK1"/>
            <w:r w:rsidRPr="008C3A82">
              <w:rPr>
                <w:b/>
                <w:sz w:val="14"/>
              </w:rPr>
              <w:t>Stato di conservazione</w:t>
            </w:r>
          </w:p>
        </w:tc>
        <w:tc>
          <w:tcPr>
            <w:tcW w:w="1417" w:type="dxa"/>
            <w:shd w:val="clear" w:color="auto" w:fill="B8CCE4" w:themeFill="accent1" w:themeFillTint="66"/>
          </w:tcPr>
          <w:p w:rsidR="0071333A" w:rsidRPr="008C3A82" w:rsidRDefault="0071333A" w:rsidP="0071333A">
            <w:pPr>
              <w:jc w:val="both"/>
              <w:rPr>
                <w:b/>
                <w:sz w:val="14"/>
              </w:rPr>
            </w:pPr>
            <w:r w:rsidRPr="008C3A82">
              <w:rPr>
                <w:b/>
                <w:sz w:val="14"/>
              </w:rPr>
              <w:t>Frequenza</w:t>
            </w:r>
          </w:p>
        </w:tc>
      </w:tr>
      <w:tr w:rsidR="0071333A" w:rsidRPr="008C3A82" w:rsidTr="008C3A82">
        <w:tc>
          <w:tcPr>
            <w:tcW w:w="2660" w:type="dxa"/>
          </w:tcPr>
          <w:p w:rsidR="0071333A" w:rsidRPr="008C3A82" w:rsidRDefault="0071333A" w:rsidP="0071333A">
            <w:pPr>
              <w:jc w:val="both"/>
              <w:rPr>
                <w:sz w:val="14"/>
              </w:rPr>
            </w:pPr>
            <w:r w:rsidRPr="008C3A82">
              <w:rPr>
                <w:sz w:val="14"/>
              </w:rPr>
              <w:t>buono</w:t>
            </w:r>
          </w:p>
        </w:tc>
        <w:tc>
          <w:tcPr>
            <w:tcW w:w="1417" w:type="dxa"/>
          </w:tcPr>
          <w:p w:rsidR="0071333A" w:rsidRPr="008C3A82" w:rsidRDefault="008C3A82" w:rsidP="0071333A">
            <w:pPr>
              <w:jc w:val="both"/>
              <w:rPr>
                <w:sz w:val="14"/>
              </w:rPr>
            </w:pPr>
            <w:r w:rsidRPr="008C3A82">
              <w:rPr>
                <w:sz w:val="14"/>
              </w:rPr>
              <w:t>150</w:t>
            </w:r>
          </w:p>
        </w:tc>
      </w:tr>
      <w:tr w:rsidR="0071333A" w:rsidRPr="008C3A82" w:rsidTr="008C3A82">
        <w:tc>
          <w:tcPr>
            <w:tcW w:w="2660" w:type="dxa"/>
          </w:tcPr>
          <w:p w:rsidR="0071333A" w:rsidRPr="008C3A82" w:rsidRDefault="0071333A" w:rsidP="0071333A">
            <w:pPr>
              <w:jc w:val="both"/>
              <w:rPr>
                <w:sz w:val="14"/>
              </w:rPr>
            </w:pPr>
            <w:r w:rsidRPr="008C3A82">
              <w:rPr>
                <w:sz w:val="14"/>
              </w:rPr>
              <w:t>ottimo</w:t>
            </w:r>
          </w:p>
        </w:tc>
        <w:tc>
          <w:tcPr>
            <w:tcW w:w="1417" w:type="dxa"/>
          </w:tcPr>
          <w:p w:rsidR="0071333A" w:rsidRPr="008C3A82" w:rsidRDefault="008C3A82" w:rsidP="0071333A">
            <w:pPr>
              <w:jc w:val="both"/>
              <w:rPr>
                <w:sz w:val="14"/>
              </w:rPr>
            </w:pPr>
            <w:r w:rsidRPr="008C3A82">
              <w:rPr>
                <w:sz w:val="14"/>
              </w:rPr>
              <w:t>72</w:t>
            </w:r>
          </w:p>
        </w:tc>
      </w:tr>
      <w:tr w:rsidR="0071333A" w:rsidRPr="008C3A82" w:rsidTr="008C3A82">
        <w:tc>
          <w:tcPr>
            <w:tcW w:w="2660" w:type="dxa"/>
          </w:tcPr>
          <w:p w:rsidR="0071333A" w:rsidRPr="008C3A82" w:rsidRDefault="0071333A" w:rsidP="0071333A">
            <w:pPr>
              <w:jc w:val="both"/>
              <w:rPr>
                <w:sz w:val="14"/>
              </w:rPr>
            </w:pPr>
            <w:r w:rsidRPr="008C3A82">
              <w:rPr>
                <w:sz w:val="14"/>
              </w:rPr>
              <w:t>malato</w:t>
            </w:r>
          </w:p>
        </w:tc>
        <w:tc>
          <w:tcPr>
            <w:tcW w:w="1417" w:type="dxa"/>
          </w:tcPr>
          <w:p w:rsidR="0071333A" w:rsidRPr="008C3A82" w:rsidRDefault="008C3A82" w:rsidP="0071333A">
            <w:pPr>
              <w:jc w:val="both"/>
              <w:rPr>
                <w:sz w:val="14"/>
              </w:rPr>
            </w:pPr>
            <w:r w:rsidRPr="008C3A82">
              <w:rPr>
                <w:sz w:val="14"/>
              </w:rPr>
              <w:t>80</w:t>
            </w:r>
          </w:p>
        </w:tc>
      </w:tr>
      <w:tr w:rsidR="0071333A" w:rsidRPr="008C3A82" w:rsidTr="008C3A82">
        <w:tc>
          <w:tcPr>
            <w:tcW w:w="2660" w:type="dxa"/>
          </w:tcPr>
          <w:p w:rsidR="0071333A" w:rsidRPr="008C3A82" w:rsidRDefault="0071333A" w:rsidP="0071333A">
            <w:pPr>
              <w:jc w:val="both"/>
              <w:rPr>
                <w:sz w:val="14"/>
              </w:rPr>
            </w:pPr>
            <w:r w:rsidRPr="008C3A82">
              <w:rPr>
                <w:sz w:val="14"/>
              </w:rPr>
              <w:t>Su cui intervenire</w:t>
            </w:r>
          </w:p>
        </w:tc>
        <w:tc>
          <w:tcPr>
            <w:tcW w:w="1417" w:type="dxa"/>
          </w:tcPr>
          <w:p w:rsidR="0071333A" w:rsidRPr="008C3A82" w:rsidRDefault="008C3A82" w:rsidP="0071333A">
            <w:pPr>
              <w:jc w:val="both"/>
              <w:rPr>
                <w:sz w:val="14"/>
              </w:rPr>
            </w:pPr>
            <w:r w:rsidRPr="008C3A82">
              <w:rPr>
                <w:sz w:val="14"/>
              </w:rPr>
              <w:t>103</w:t>
            </w:r>
          </w:p>
        </w:tc>
      </w:tr>
    </w:tbl>
    <w:bookmarkEnd w:id="1"/>
    <w:p w:rsidR="0071333A" w:rsidRPr="008C3A82" w:rsidRDefault="008C3A82" w:rsidP="0071333A">
      <w:pPr>
        <w:jc w:val="both"/>
        <w:rPr>
          <w:sz w:val="14"/>
        </w:rPr>
      </w:pPr>
      <w:r w:rsidRPr="008C3A82">
        <w:rPr>
          <w:sz w:val="14"/>
        </w:rPr>
        <w:t>Si sono presi in considerazione 405 alberi, che rappresenteranno il campione dell’intera popolazione delle piante Amiatine, sono stati analizzati e sono stati contate le unità statistiche per ogni modalità.</w:t>
      </w:r>
    </w:p>
    <w:p w:rsidR="00FC092D" w:rsidRDefault="008C3A82" w:rsidP="0071333A">
      <w:pPr>
        <w:jc w:val="both"/>
        <w:rPr>
          <w:b/>
          <w:sz w:val="24"/>
        </w:rPr>
      </w:pPr>
      <w:r>
        <w:rPr>
          <w:sz w:val="24"/>
        </w:rPr>
        <w:t xml:space="preserve">La frequenza si indica con la lettera </w:t>
      </w:r>
      <w:r w:rsidRPr="008C3A82">
        <w:rPr>
          <w:b/>
          <w:sz w:val="24"/>
        </w:rPr>
        <w:t>F</w:t>
      </w:r>
      <w:r>
        <w:rPr>
          <w:b/>
          <w:sz w:val="24"/>
        </w:rPr>
        <w:t xml:space="preserve">, </w:t>
      </w:r>
      <w:r>
        <w:rPr>
          <w:sz w:val="24"/>
        </w:rPr>
        <w:t xml:space="preserve">il numero totale di unità statistiche prese in considerazione si indica con la lettera </w:t>
      </w:r>
      <w:r w:rsidRPr="008C3A82">
        <w:rPr>
          <w:b/>
          <w:sz w:val="24"/>
        </w:rPr>
        <w:t>T</w:t>
      </w:r>
      <w:r>
        <w:rPr>
          <w:b/>
          <w:sz w:val="24"/>
        </w:rPr>
        <w:t xml:space="preserve">, </w:t>
      </w:r>
      <w:r w:rsidRPr="008C3A82">
        <w:rPr>
          <w:sz w:val="24"/>
        </w:rPr>
        <w:t>si definisce</w:t>
      </w:r>
      <w:r>
        <w:rPr>
          <w:b/>
          <w:sz w:val="24"/>
        </w:rPr>
        <w:t xml:space="preserve"> frequenza relativa il rapporto fra F e T</w:t>
      </w:r>
    </w:p>
    <w:p w:rsidR="008C3A82" w:rsidRDefault="008C3A82" w:rsidP="008C3A82">
      <w:pPr>
        <w:ind w:left="3540" w:firstLine="708"/>
        <w:jc w:val="both"/>
        <w:rPr>
          <w:b/>
          <w:sz w:val="24"/>
          <w14:shadow w14:blurRad="63500" w14:dist="50800" w14:dir="13500000" w14:sx="0" w14:sy="0" w14:kx="0" w14:ky="0" w14:algn="none">
            <w14:srgbClr w14:val="000000">
              <w14:alpha w14:val="50000"/>
            </w14:srgbClr>
          </w14:shadow>
        </w:rPr>
      </w:pPr>
      <w:r w:rsidRPr="008C3A82">
        <w:rPr>
          <w:b/>
          <w:sz w:val="24"/>
          <w:highlight w:val="cyan"/>
          <w14:shadow w14:blurRad="63500" w14:dist="50800" w14:dir="13500000" w14:sx="0" w14:sy="0" w14:kx="0" w14:ky="0" w14:algn="none">
            <w14:srgbClr w14:val="000000">
              <w14:alpha w14:val="50000"/>
            </w14:srgbClr>
          </w14:shadow>
        </w:rPr>
        <w:t>f=F/T</w:t>
      </w:r>
    </w:p>
    <w:p w:rsidR="008C3A82" w:rsidRPr="008C3A82" w:rsidRDefault="008C3A82" w:rsidP="008C3A82">
      <w:pPr>
        <w:jc w:val="both"/>
        <w:rPr>
          <w:b/>
          <w:sz w:val="14"/>
          <w:u w:val="single"/>
        </w:rPr>
      </w:pPr>
      <w:r w:rsidRPr="008C3A82">
        <w:rPr>
          <w:b/>
          <w:sz w:val="14"/>
          <w:u w:val="single"/>
        </w:rPr>
        <w:t>Esempio 2, una</w:t>
      </w:r>
      <w:r>
        <w:rPr>
          <w:b/>
          <w:sz w:val="14"/>
          <w:u w:val="single"/>
        </w:rPr>
        <w:t xml:space="preserve"> possibile tabella di frequenza, CON FREQUENZE RELATIVE</w:t>
      </w:r>
    </w:p>
    <w:tbl>
      <w:tblPr>
        <w:tblStyle w:val="Grigliatabella"/>
        <w:tblW w:w="0" w:type="auto"/>
        <w:tblLook w:val="04A0" w:firstRow="1" w:lastRow="0" w:firstColumn="1" w:lastColumn="0" w:noHBand="0" w:noVBand="1"/>
      </w:tblPr>
      <w:tblGrid>
        <w:gridCol w:w="2660"/>
        <w:gridCol w:w="1417"/>
        <w:gridCol w:w="1843"/>
      </w:tblGrid>
      <w:tr w:rsidR="008C3A82" w:rsidRPr="008C3A82" w:rsidTr="008C3A82">
        <w:tc>
          <w:tcPr>
            <w:tcW w:w="2660" w:type="dxa"/>
            <w:shd w:val="clear" w:color="auto" w:fill="B8CCE4" w:themeFill="accent1" w:themeFillTint="66"/>
          </w:tcPr>
          <w:p w:rsidR="008C3A82" w:rsidRPr="008C3A82" w:rsidRDefault="008C3A82" w:rsidP="00A92182">
            <w:pPr>
              <w:jc w:val="both"/>
              <w:rPr>
                <w:b/>
                <w:sz w:val="14"/>
              </w:rPr>
            </w:pPr>
            <w:r w:rsidRPr="008C3A82">
              <w:rPr>
                <w:b/>
                <w:sz w:val="14"/>
              </w:rPr>
              <w:t>Stato di conservazione</w:t>
            </w:r>
          </w:p>
        </w:tc>
        <w:tc>
          <w:tcPr>
            <w:tcW w:w="1417" w:type="dxa"/>
            <w:shd w:val="clear" w:color="auto" w:fill="B8CCE4" w:themeFill="accent1" w:themeFillTint="66"/>
          </w:tcPr>
          <w:p w:rsidR="008C3A82" w:rsidRPr="008C3A82" w:rsidRDefault="008C3A82" w:rsidP="00A92182">
            <w:pPr>
              <w:jc w:val="both"/>
              <w:rPr>
                <w:b/>
                <w:sz w:val="14"/>
              </w:rPr>
            </w:pPr>
            <w:r w:rsidRPr="008C3A82">
              <w:rPr>
                <w:b/>
                <w:sz w:val="14"/>
              </w:rPr>
              <w:t>Frequenza</w:t>
            </w:r>
          </w:p>
        </w:tc>
        <w:tc>
          <w:tcPr>
            <w:tcW w:w="1843" w:type="dxa"/>
            <w:shd w:val="clear" w:color="auto" w:fill="B8CCE4" w:themeFill="accent1" w:themeFillTint="66"/>
          </w:tcPr>
          <w:p w:rsidR="008C3A82" w:rsidRPr="008C3A82" w:rsidRDefault="008C3A82" w:rsidP="00A92182">
            <w:pPr>
              <w:jc w:val="both"/>
              <w:rPr>
                <w:b/>
                <w:sz w:val="14"/>
              </w:rPr>
            </w:pPr>
            <w:r>
              <w:rPr>
                <w:b/>
                <w:sz w:val="14"/>
              </w:rPr>
              <w:t>Frequenza RELATIVA</w:t>
            </w:r>
          </w:p>
        </w:tc>
      </w:tr>
      <w:tr w:rsidR="008C3A82" w:rsidRPr="008C3A82" w:rsidTr="008C3A82">
        <w:tc>
          <w:tcPr>
            <w:tcW w:w="2660" w:type="dxa"/>
          </w:tcPr>
          <w:p w:rsidR="008C3A82" w:rsidRPr="008C3A82" w:rsidRDefault="008C3A82" w:rsidP="00A92182">
            <w:pPr>
              <w:jc w:val="both"/>
              <w:rPr>
                <w:sz w:val="14"/>
              </w:rPr>
            </w:pPr>
            <w:r w:rsidRPr="008C3A82">
              <w:rPr>
                <w:sz w:val="14"/>
              </w:rPr>
              <w:t>buono</w:t>
            </w:r>
          </w:p>
        </w:tc>
        <w:tc>
          <w:tcPr>
            <w:tcW w:w="1417" w:type="dxa"/>
          </w:tcPr>
          <w:p w:rsidR="008C3A82" w:rsidRPr="008C3A82" w:rsidRDefault="008C3A82" w:rsidP="00A92182">
            <w:pPr>
              <w:jc w:val="both"/>
              <w:rPr>
                <w:sz w:val="14"/>
              </w:rPr>
            </w:pPr>
            <w:r w:rsidRPr="008C3A82">
              <w:rPr>
                <w:sz w:val="14"/>
              </w:rPr>
              <w:t>150</w:t>
            </w:r>
          </w:p>
        </w:tc>
        <w:tc>
          <w:tcPr>
            <w:tcW w:w="1843" w:type="dxa"/>
          </w:tcPr>
          <w:p w:rsidR="008C3A82" w:rsidRPr="008C3A82" w:rsidRDefault="008C3A82" w:rsidP="00A92182">
            <w:pPr>
              <w:jc w:val="both"/>
              <w:rPr>
                <w:sz w:val="14"/>
              </w:rPr>
            </w:pPr>
            <w:r>
              <w:rPr>
                <w:sz w:val="14"/>
              </w:rPr>
              <w:t>150/405=0,37=37%</w:t>
            </w:r>
          </w:p>
        </w:tc>
      </w:tr>
      <w:tr w:rsidR="008C3A82" w:rsidRPr="008C3A82" w:rsidTr="008C3A82">
        <w:tc>
          <w:tcPr>
            <w:tcW w:w="2660" w:type="dxa"/>
          </w:tcPr>
          <w:p w:rsidR="008C3A82" w:rsidRPr="008C3A82" w:rsidRDefault="008C3A82" w:rsidP="00A92182">
            <w:pPr>
              <w:jc w:val="both"/>
              <w:rPr>
                <w:sz w:val="14"/>
              </w:rPr>
            </w:pPr>
            <w:r w:rsidRPr="008C3A82">
              <w:rPr>
                <w:sz w:val="14"/>
              </w:rPr>
              <w:t>ottimo</w:t>
            </w:r>
          </w:p>
        </w:tc>
        <w:tc>
          <w:tcPr>
            <w:tcW w:w="1417" w:type="dxa"/>
          </w:tcPr>
          <w:p w:rsidR="008C3A82" w:rsidRPr="008C3A82" w:rsidRDefault="008C3A82" w:rsidP="00A92182">
            <w:pPr>
              <w:jc w:val="both"/>
              <w:rPr>
                <w:sz w:val="14"/>
              </w:rPr>
            </w:pPr>
            <w:r w:rsidRPr="008C3A82">
              <w:rPr>
                <w:sz w:val="14"/>
              </w:rPr>
              <w:t>72</w:t>
            </w:r>
          </w:p>
        </w:tc>
        <w:tc>
          <w:tcPr>
            <w:tcW w:w="1843" w:type="dxa"/>
          </w:tcPr>
          <w:p w:rsidR="008C3A82" w:rsidRPr="008C3A82" w:rsidRDefault="000C029C" w:rsidP="00A92182">
            <w:pPr>
              <w:jc w:val="both"/>
              <w:rPr>
                <w:sz w:val="14"/>
              </w:rPr>
            </w:pPr>
            <w:r>
              <w:rPr>
                <w:sz w:val="14"/>
              </w:rPr>
              <w:t>72/105=0,18=18</w:t>
            </w:r>
            <w:r w:rsidR="008C3A82">
              <w:rPr>
                <w:sz w:val="14"/>
              </w:rPr>
              <w:t>%</w:t>
            </w:r>
          </w:p>
        </w:tc>
      </w:tr>
      <w:tr w:rsidR="008C3A82" w:rsidRPr="008C3A82" w:rsidTr="008C3A82">
        <w:tc>
          <w:tcPr>
            <w:tcW w:w="2660" w:type="dxa"/>
          </w:tcPr>
          <w:p w:rsidR="008C3A82" w:rsidRPr="008C3A82" w:rsidRDefault="008C3A82" w:rsidP="00A92182">
            <w:pPr>
              <w:jc w:val="both"/>
              <w:rPr>
                <w:sz w:val="14"/>
              </w:rPr>
            </w:pPr>
            <w:r w:rsidRPr="008C3A82">
              <w:rPr>
                <w:sz w:val="14"/>
              </w:rPr>
              <w:t>malato</w:t>
            </w:r>
          </w:p>
        </w:tc>
        <w:tc>
          <w:tcPr>
            <w:tcW w:w="1417" w:type="dxa"/>
          </w:tcPr>
          <w:p w:rsidR="008C3A82" w:rsidRPr="008C3A82" w:rsidRDefault="008C3A82" w:rsidP="00A92182">
            <w:pPr>
              <w:jc w:val="both"/>
              <w:rPr>
                <w:sz w:val="14"/>
              </w:rPr>
            </w:pPr>
            <w:r w:rsidRPr="008C3A82">
              <w:rPr>
                <w:sz w:val="14"/>
              </w:rPr>
              <w:t>80</w:t>
            </w:r>
          </w:p>
        </w:tc>
        <w:tc>
          <w:tcPr>
            <w:tcW w:w="1843" w:type="dxa"/>
          </w:tcPr>
          <w:p w:rsidR="008C3A82" w:rsidRPr="008C3A82" w:rsidRDefault="008C3A82" w:rsidP="00A92182">
            <w:pPr>
              <w:jc w:val="both"/>
              <w:rPr>
                <w:sz w:val="14"/>
              </w:rPr>
            </w:pPr>
            <w:r>
              <w:rPr>
                <w:sz w:val="14"/>
              </w:rPr>
              <w:t>80/405=0,20=20%</w:t>
            </w:r>
          </w:p>
        </w:tc>
      </w:tr>
      <w:tr w:rsidR="008C3A82" w:rsidRPr="008C3A82" w:rsidTr="008C3A82">
        <w:tc>
          <w:tcPr>
            <w:tcW w:w="2660" w:type="dxa"/>
          </w:tcPr>
          <w:p w:rsidR="008C3A82" w:rsidRPr="008C3A82" w:rsidRDefault="008C3A82" w:rsidP="00A92182">
            <w:pPr>
              <w:jc w:val="both"/>
              <w:rPr>
                <w:sz w:val="14"/>
              </w:rPr>
            </w:pPr>
            <w:r w:rsidRPr="008C3A82">
              <w:rPr>
                <w:sz w:val="14"/>
              </w:rPr>
              <w:t>Su cui intervenire</w:t>
            </w:r>
          </w:p>
        </w:tc>
        <w:tc>
          <w:tcPr>
            <w:tcW w:w="1417" w:type="dxa"/>
          </w:tcPr>
          <w:p w:rsidR="008C3A82" w:rsidRPr="008C3A82" w:rsidRDefault="008C3A82" w:rsidP="00A92182">
            <w:pPr>
              <w:jc w:val="both"/>
              <w:rPr>
                <w:sz w:val="14"/>
              </w:rPr>
            </w:pPr>
            <w:r w:rsidRPr="008C3A82">
              <w:rPr>
                <w:sz w:val="14"/>
              </w:rPr>
              <w:t>103</w:t>
            </w:r>
          </w:p>
        </w:tc>
        <w:tc>
          <w:tcPr>
            <w:tcW w:w="1843" w:type="dxa"/>
          </w:tcPr>
          <w:p w:rsidR="008C3A82" w:rsidRPr="008C3A82" w:rsidRDefault="000C029C" w:rsidP="00A92182">
            <w:pPr>
              <w:jc w:val="both"/>
              <w:rPr>
                <w:sz w:val="14"/>
              </w:rPr>
            </w:pPr>
            <w:r>
              <w:rPr>
                <w:sz w:val="14"/>
              </w:rPr>
              <w:t>103/405=0,25=25%</w:t>
            </w:r>
          </w:p>
        </w:tc>
      </w:tr>
    </w:tbl>
    <w:p w:rsidR="008C3A82" w:rsidRPr="008C3A82" w:rsidRDefault="000C029C" w:rsidP="008C3A82">
      <w:pPr>
        <w:jc w:val="both"/>
        <w:rPr>
          <w:sz w:val="24"/>
          <w14:shadow w14:blurRad="63500" w14:dist="50800" w14:dir="13500000" w14:sx="0" w14:sy="0" w14:kx="0" w14:ky="0" w14:algn="none">
            <w14:srgbClr w14:val="000000">
              <w14:alpha w14:val="50000"/>
            </w14:srgbClr>
          </w14:shadow>
        </w:rPr>
      </w:pPr>
      <w:r>
        <w:rPr>
          <w:sz w:val="14"/>
        </w:rPr>
        <w:t xml:space="preserve">Dividendo le frequenze delle singole modalità per </w:t>
      </w:r>
      <w:r w:rsidR="008C3A82" w:rsidRPr="008C3A82">
        <w:rPr>
          <w:sz w:val="14"/>
        </w:rPr>
        <w:t xml:space="preserve">405 </w:t>
      </w:r>
      <w:r>
        <w:rPr>
          <w:sz w:val="14"/>
        </w:rPr>
        <w:t>si ottengono le frequenze relative</w:t>
      </w:r>
    </w:p>
    <w:p w:rsidR="00F50869" w:rsidRDefault="000C029C" w:rsidP="0071333A">
      <w:pPr>
        <w:jc w:val="both"/>
        <w:rPr>
          <w:sz w:val="24"/>
        </w:rPr>
      </w:pPr>
      <w:r>
        <w:rPr>
          <w:sz w:val="24"/>
        </w:rPr>
        <w:t>Le frequenze relative sono numeri &lt;1 e sono espressi in percentuale.</w:t>
      </w:r>
    </w:p>
    <w:p w:rsidR="000C029C" w:rsidRDefault="000C029C" w:rsidP="0071333A">
      <w:pPr>
        <w:jc w:val="both"/>
        <w:rPr>
          <w:sz w:val="24"/>
        </w:rPr>
      </w:pPr>
      <w:r>
        <w:rPr>
          <w:sz w:val="24"/>
        </w:rPr>
        <w:t xml:space="preserve">A volte è utile dividere le modalità in </w:t>
      </w:r>
      <w:r w:rsidRPr="000C029C">
        <w:rPr>
          <w:b/>
          <w:sz w:val="24"/>
        </w:rPr>
        <w:t>classi</w:t>
      </w:r>
      <w:r>
        <w:rPr>
          <w:b/>
          <w:sz w:val="24"/>
        </w:rPr>
        <w:t xml:space="preserve">, </w:t>
      </w:r>
      <w:r>
        <w:rPr>
          <w:sz w:val="24"/>
        </w:rPr>
        <w:t>per esempio se si vuole studiare l’altezza degli individui di una determinata popolazione si considerano degli intervalli di altezza, ad esempio: da 1,50 mt a 1,60, da 1,60 a 1,70 ecc.</w:t>
      </w:r>
    </w:p>
    <w:p w:rsidR="000C029C" w:rsidRDefault="000C029C" w:rsidP="0071333A">
      <w:pPr>
        <w:jc w:val="both"/>
        <w:rPr>
          <w:sz w:val="24"/>
        </w:rPr>
      </w:pPr>
      <w:r>
        <w:rPr>
          <w:sz w:val="24"/>
        </w:rPr>
        <w:t xml:space="preserve">L’estremo inferiore non è compreso </w:t>
      </w:r>
      <w:r w:rsidR="00376020">
        <w:rPr>
          <w:sz w:val="24"/>
        </w:rPr>
        <w:t>nella classe e quello superiore si</w:t>
      </w:r>
    </w:p>
    <w:p w:rsidR="00376020" w:rsidRDefault="00376020" w:rsidP="0071333A">
      <w:pPr>
        <w:jc w:val="both"/>
        <w:rPr>
          <w:sz w:val="24"/>
        </w:rPr>
      </w:pPr>
      <w:r>
        <w:rPr>
          <w:sz w:val="24"/>
        </w:rPr>
        <w:t xml:space="preserve">Il </w:t>
      </w:r>
      <w:r w:rsidRPr="00376020">
        <w:rPr>
          <w:b/>
          <w:sz w:val="24"/>
        </w:rPr>
        <w:t>valore centrale</w:t>
      </w:r>
      <w:r>
        <w:rPr>
          <w:sz w:val="24"/>
        </w:rPr>
        <w:t xml:space="preserve"> di ogni classe è dato dalla somma degli estremi divisa per 2.</w:t>
      </w:r>
    </w:p>
    <w:p w:rsidR="00376020" w:rsidRDefault="00E77876" w:rsidP="0071333A">
      <w:pPr>
        <w:jc w:val="both"/>
        <w:rPr>
          <w:sz w:val="24"/>
        </w:rPr>
      </w:pPr>
      <w:r>
        <w:rPr>
          <w:sz w:val="24"/>
        </w:rPr>
        <w:t xml:space="preserve">Se le tabelle di frequenza sono relative ad un carattere quantitativo si dicono </w:t>
      </w:r>
      <w:r w:rsidRPr="00DB5EDF">
        <w:rPr>
          <w:b/>
          <w:sz w:val="24"/>
        </w:rPr>
        <w:t>serie</w:t>
      </w:r>
      <w:r>
        <w:rPr>
          <w:sz w:val="24"/>
        </w:rPr>
        <w:t xml:space="preserve">, può essere utile vedere la variazione del fenomeno negli anni e quindi si parla di </w:t>
      </w:r>
      <w:r w:rsidRPr="00DB5EDF">
        <w:rPr>
          <w:b/>
          <w:sz w:val="24"/>
        </w:rPr>
        <w:t>serie storiche</w:t>
      </w:r>
      <w:r>
        <w:rPr>
          <w:sz w:val="24"/>
        </w:rPr>
        <w:t>. Se i valor</w:t>
      </w:r>
      <w:r w:rsidR="00DB5EDF">
        <w:rPr>
          <w:sz w:val="24"/>
        </w:rPr>
        <w:t>i</w:t>
      </w:r>
      <w:r>
        <w:rPr>
          <w:sz w:val="24"/>
        </w:rPr>
        <w:t xml:space="preserve"> che un carattere può assumere sono ben definiti, numeri interi, la modalità si dice </w:t>
      </w:r>
      <w:r w:rsidRPr="00E77876">
        <w:rPr>
          <w:b/>
          <w:sz w:val="24"/>
        </w:rPr>
        <w:t>discreta</w:t>
      </w:r>
      <w:r>
        <w:rPr>
          <w:sz w:val="24"/>
        </w:rPr>
        <w:t xml:space="preserve">, se invece i valori assunti sono </w:t>
      </w:r>
      <w:r w:rsidR="00DB5EDF">
        <w:rPr>
          <w:sz w:val="24"/>
        </w:rPr>
        <w:t xml:space="preserve">numeri reali </w:t>
      </w:r>
      <w:r>
        <w:rPr>
          <w:sz w:val="24"/>
        </w:rPr>
        <w:t xml:space="preserve">all’interno di un intervallo allora si definisce  </w:t>
      </w:r>
      <w:r w:rsidRPr="00E77876">
        <w:rPr>
          <w:b/>
          <w:sz w:val="24"/>
        </w:rPr>
        <w:t>continua</w:t>
      </w:r>
      <w:r>
        <w:rPr>
          <w:sz w:val="24"/>
        </w:rPr>
        <w:t>.</w:t>
      </w:r>
    </w:p>
    <w:p w:rsidR="00E77876" w:rsidRDefault="00E77876" w:rsidP="0071333A">
      <w:pPr>
        <w:jc w:val="both"/>
        <w:rPr>
          <w:sz w:val="24"/>
        </w:rPr>
      </w:pPr>
      <w:r>
        <w:rPr>
          <w:sz w:val="24"/>
        </w:rPr>
        <w:t>Le frequenze possono essere rappresentate con:</w:t>
      </w:r>
    </w:p>
    <w:p w:rsidR="00E77876" w:rsidRPr="00E77876" w:rsidRDefault="00E77876" w:rsidP="00E77876">
      <w:pPr>
        <w:pStyle w:val="Paragrafoelenco"/>
        <w:numPr>
          <w:ilvl w:val="0"/>
          <w:numId w:val="2"/>
        </w:numPr>
        <w:jc w:val="both"/>
        <w:rPr>
          <w:sz w:val="24"/>
        </w:rPr>
      </w:pPr>
      <w:r w:rsidRPr="00E77876">
        <w:rPr>
          <w:sz w:val="24"/>
        </w:rPr>
        <w:t>la classica tabella delle frequenze</w:t>
      </w:r>
    </w:p>
    <w:p w:rsidR="00E77876" w:rsidRPr="00E77876" w:rsidRDefault="00E77876" w:rsidP="00E77876">
      <w:pPr>
        <w:pStyle w:val="Paragrafoelenco"/>
        <w:numPr>
          <w:ilvl w:val="0"/>
          <w:numId w:val="2"/>
        </w:numPr>
        <w:jc w:val="both"/>
        <w:rPr>
          <w:sz w:val="24"/>
        </w:rPr>
      </w:pPr>
      <w:r w:rsidRPr="00E77876">
        <w:rPr>
          <w:sz w:val="24"/>
        </w:rPr>
        <w:t>Le tabelle a doppia entrata</w:t>
      </w:r>
    </w:p>
    <w:p w:rsidR="00E77876" w:rsidRDefault="00E77876" w:rsidP="00E77876">
      <w:pPr>
        <w:pStyle w:val="Paragrafoelenco"/>
        <w:numPr>
          <w:ilvl w:val="0"/>
          <w:numId w:val="2"/>
        </w:numPr>
        <w:jc w:val="both"/>
        <w:rPr>
          <w:sz w:val="24"/>
        </w:rPr>
      </w:pPr>
      <w:r w:rsidRPr="00E77876">
        <w:rPr>
          <w:sz w:val="24"/>
        </w:rPr>
        <w:t>Dei grafici</w:t>
      </w:r>
    </w:p>
    <w:p w:rsidR="00E77876" w:rsidRDefault="00E77876" w:rsidP="00E77876">
      <w:pPr>
        <w:pStyle w:val="Paragrafoelenco"/>
        <w:numPr>
          <w:ilvl w:val="1"/>
          <w:numId w:val="2"/>
        </w:numPr>
        <w:jc w:val="both"/>
        <w:rPr>
          <w:sz w:val="24"/>
        </w:rPr>
      </w:pPr>
      <w:proofErr w:type="spellStart"/>
      <w:r>
        <w:rPr>
          <w:sz w:val="24"/>
        </w:rPr>
        <w:t>Ortogramma</w:t>
      </w:r>
      <w:proofErr w:type="spellEnd"/>
      <w:r>
        <w:rPr>
          <w:sz w:val="24"/>
        </w:rPr>
        <w:t xml:space="preserve"> </w:t>
      </w:r>
    </w:p>
    <w:p w:rsidR="00E77876" w:rsidRDefault="00E77876" w:rsidP="00E77876">
      <w:pPr>
        <w:pStyle w:val="Paragrafoelenco"/>
        <w:numPr>
          <w:ilvl w:val="1"/>
          <w:numId w:val="2"/>
        </w:numPr>
        <w:jc w:val="both"/>
        <w:rPr>
          <w:sz w:val="24"/>
        </w:rPr>
      </w:pPr>
      <w:r>
        <w:rPr>
          <w:sz w:val="24"/>
        </w:rPr>
        <w:t>Istogramma</w:t>
      </w:r>
      <w:r w:rsidR="00DB5EDF">
        <w:rPr>
          <w:sz w:val="24"/>
        </w:rPr>
        <w:t xml:space="preserve">, simile ad </w:t>
      </w:r>
      <w:proofErr w:type="spellStart"/>
      <w:r w:rsidR="00DB5EDF">
        <w:rPr>
          <w:sz w:val="24"/>
        </w:rPr>
        <w:t>ortogramma</w:t>
      </w:r>
      <w:proofErr w:type="spellEnd"/>
      <w:r w:rsidR="00DB5EDF">
        <w:rPr>
          <w:sz w:val="24"/>
        </w:rPr>
        <w:t>, ma si usa quando le modalità sono divise in classi</w:t>
      </w:r>
      <w:r w:rsidR="008C24D1">
        <w:rPr>
          <w:sz w:val="24"/>
        </w:rPr>
        <w:t xml:space="preserve"> e ogni rettangolo ha una dimensione pari all’ampiezza della classe</w:t>
      </w:r>
    </w:p>
    <w:p w:rsidR="00E77876" w:rsidRDefault="00E77876" w:rsidP="00E77876">
      <w:pPr>
        <w:pStyle w:val="Paragrafoelenco"/>
        <w:numPr>
          <w:ilvl w:val="1"/>
          <w:numId w:val="2"/>
        </w:numPr>
        <w:jc w:val="both"/>
        <w:rPr>
          <w:sz w:val="24"/>
        </w:rPr>
      </w:pPr>
      <w:r>
        <w:rPr>
          <w:sz w:val="24"/>
        </w:rPr>
        <w:t>Areogramma o diagramma a torta</w:t>
      </w:r>
    </w:p>
    <w:p w:rsidR="00E77876" w:rsidRDefault="00E77876" w:rsidP="00E77876">
      <w:pPr>
        <w:pStyle w:val="Paragrafoelenco"/>
        <w:numPr>
          <w:ilvl w:val="1"/>
          <w:numId w:val="2"/>
        </w:numPr>
        <w:jc w:val="both"/>
        <w:rPr>
          <w:sz w:val="24"/>
        </w:rPr>
      </w:pPr>
      <w:r>
        <w:rPr>
          <w:sz w:val="24"/>
        </w:rPr>
        <w:t>Diagramma cartesiano</w:t>
      </w:r>
    </w:p>
    <w:p w:rsidR="00E77876" w:rsidRDefault="0053192C" w:rsidP="00E77876">
      <w:pPr>
        <w:pStyle w:val="Paragrafoelenco"/>
        <w:numPr>
          <w:ilvl w:val="1"/>
          <w:numId w:val="2"/>
        </w:numPr>
        <w:jc w:val="both"/>
        <w:rPr>
          <w:sz w:val="24"/>
        </w:rPr>
      </w:pPr>
      <w:r>
        <w:rPr>
          <w:sz w:val="24"/>
        </w:rPr>
        <w:t>Ideogramma o cartogramma</w:t>
      </w:r>
    </w:p>
    <w:p w:rsidR="00DB5EDF" w:rsidRDefault="00DB5EDF">
      <w:pPr>
        <w:rPr>
          <w:b/>
          <w:sz w:val="16"/>
          <w:u w:val="single"/>
        </w:rPr>
      </w:pPr>
      <w:r>
        <w:rPr>
          <w:b/>
          <w:sz w:val="16"/>
          <w:u w:val="single"/>
        </w:rPr>
        <w:br w:type="page"/>
      </w:r>
    </w:p>
    <w:p w:rsidR="00DB5EDF" w:rsidRDefault="00DB5EDF" w:rsidP="00DB5EDF">
      <w:pPr>
        <w:pStyle w:val="Paragrafoelenco"/>
        <w:jc w:val="both"/>
        <w:rPr>
          <w:b/>
          <w:sz w:val="16"/>
          <w:u w:val="single"/>
        </w:rPr>
      </w:pPr>
      <w:r w:rsidRPr="00DB5EDF">
        <w:rPr>
          <w:b/>
          <w:sz w:val="16"/>
          <w:u w:val="single"/>
        </w:rPr>
        <w:lastRenderedPageBreak/>
        <w:t xml:space="preserve">Esempio 2 </w:t>
      </w:r>
      <w:proofErr w:type="spellStart"/>
      <w:r w:rsidRPr="00DB5EDF">
        <w:rPr>
          <w:b/>
          <w:sz w:val="16"/>
          <w:u w:val="single"/>
        </w:rPr>
        <w:t>ortogramma</w:t>
      </w:r>
      <w:proofErr w:type="spellEnd"/>
    </w:p>
    <w:p w:rsidR="00DB5EDF" w:rsidRDefault="00607CAC" w:rsidP="00DB5EDF">
      <w:pPr>
        <w:pStyle w:val="Paragrafoelenco"/>
        <w:jc w:val="both"/>
        <w:rPr>
          <w:b/>
          <w:sz w:val="16"/>
          <w:u w:val="single"/>
        </w:rPr>
      </w:pPr>
      <w:r w:rsidRPr="00607CAC">
        <w:rPr>
          <w:b/>
          <w:noProof/>
          <w:sz w:val="16"/>
          <w:u w:val="single"/>
        </w:rPr>
        <mc:AlternateContent>
          <mc:Choice Requires="wps">
            <w:drawing>
              <wp:anchor distT="0" distB="0" distL="114300" distR="114300" simplePos="0" relativeHeight="251661312" behindDoc="0" locked="0" layoutInCell="1" allowOverlap="1" wp14:editId="36B11C9B">
                <wp:simplePos x="0" y="0"/>
                <wp:positionH relativeFrom="column">
                  <wp:posOffset>2173964</wp:posOffset>
                </wp:positionH>
                <wp:positionV relativeFrom="paragraph">
                  <wp:posOffset>1819524</wp:posOffset>
                </wp:positionV>
                <wp:extent cx="365760" cy="7315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731520"/>
                        </a:xfrm>
                        <a:prstGeom prst="rect">
                          <a:avLst/>
                        </a:prstGeom>
                        <a:solidFill>
                          <a:schemeClr val="tx2">
                            <a:lumMod val="75000"/>
                          </a:schemeClr>
                        </a:solidFill>
                        <a:ln w="9525">
                          <a:noFill/>
                          <a:miter lim="800000"/>
                          <a:headEnd/>
                          <a:tailEnd/>
                        </a:ln>
                      </wps:spPr>
                      <wps:txbx>
                        <w:txbxContent>
                          <w:p w:rsidR="00607CAC" w:rsidRDefault="00607CAC">
                            <w:r>
                              <w:t>Ottimo</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71.2pt;margin-top:143.25pt;width:28.8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" fillcolor="#17365d [2415]" stroked="f">
                <v:textbox style="layout-flow:vertical">
                  <w:txbxContent>
                    <w:p w:rsidR="00607CAC" w:rsidRDefault="00607CAC">
                      <w:r>
                        <w:t>Ottimo</w:t>
                      </w:r>
                    </w:p>
                  </w:txbxContent>
                </v:textbox>
              </v:shape>
            </w:pict>
          </mc:Fallback>
        </mc:AlternateContent>
      </w:r>
      <w:r w:rsidRPr="00607CAC">
        <w:rPr>
          <w:b/>
          <w:noProof/>
          <w:sz w:val="16"/>
          <w:u w:val="single"/>
        </w:rPr>
        <mc:AlternateContent>
          <mc:Choice Requires="wps">
            <w:drawing>
              <wp:anchor distT="0" distB="0" distL="114300" distR="114300" simplePos="0" relativeHeight="251659264" behindDoc="0" locked="0" layoutInCell="1" allowOverlap="1" wp14:editId="36B11C9B">
                <wp:simplePos x="0" y="0"/>
                <wp:positionH relativeFrom="column">
                  <wp:posOffset>1196174</wp:posOffset>
                </wp:positionH>
                <wp:positionV relativeFrom="paragraph">
                  <wp:posOffset>1398380</wp:posOffset>
                </wp:positionV>
                <wp:extent cx="333955" cy="596348"/>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596348"/>
                        </a:xfrm>
                        <a:prstGeom prst="rect">
                          <a:avLst/>
                        </a:prstGeom>
                        <a:solidFill>
                          <a:schemeClr val="tx2">
                            <a:lumMod val="60000"/>
                            <a:lumOff val="40000"/>
                          </a:schemeClr>
                        </a:solidFill>
                        <a:ln>
                          <a:noFill/>
                          <a:headEnd/>
                          <a:tailEnd/>
                        </a:ln>
                      </wps:spPr>
                      <wps:style>
                        <a:lnRef idx="2">
                          <a:schemeClr val="accent1"/>
                        </a:lnRef>
                        <a:fillRef idx="1">
                          <a:schemeClr val="lt1"/>
                        </a:fillRef>
                        <a:effectRef idx="0">
                          <a:schemeClr val="accent1"/>
                        </a:effectRef>
                        <a:fontRef idx="minor">
                          <a:schemeClr val="dk1"/>
                        </a:fontRef>
                      </wps:style>
                      <wps:txbx>
                        <w:txbxContent>
                          <w:p w:rsidR="00607CAC" w:rsidRDefault="00607CAC">
                            <w:r>
                              <w:t>Buono</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4.2pt;margin-top:110.1pt;width:26.3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" fillcolor="#548dd4 [1951]" stroked="f" strokeweight="2pt">
                <v:textbox style="layout-flow:vertical">
                  <w:txbxContent>
                    <w:p w:rsidR="00607CAC" w:rsidRDefault="00607CAC">
                      <w:r>
                        <w:t>Buono</w:t>
                      </w:r>
                    </w:p>
                  </w:txbxContent>
                </v:textbox>
              </v:shape>
            </w:pict>
          </mc:Fallback>
        </mc:AlternateContent>
      </w:r>
      <w:r>
        <w:rPr>
          <w:noProof/>
          <w:lang w:eastAsia="it-IT"/>
        </w:rPr>
        <w:drawing>
          <wp:inline distT="0" distB="0" distL="0" distR="0" wp14:anchorId="745E28E1" wp14:editId="23CE920A">
            <wp:extent cx="4572000" cy="27432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7CAC" w:rsidRDefault="00607CAC" w:rsidP="00DB5EDF">
      <w:pPr>
        <w:pStyle w:val="Paragrafoelenco"/>
        <w:jc w:val="both"/>
        <w:rPr>
          <w:b/>
          <w:sz w:val="16"/>
          <w:u w:val="single"/>
        </w:rPr>
      </w:pPr>
    </w:p>
    <w:p w:rsidR="00607CAC" w:rsidRDefault="00607CAC" w:rsidP="00DB5EDF">
      <w:pPr>
        <w:pStyle w:val="Paragrafoelenco"/>
        <w:jc w:val="both"/>
        <w:rPr>
          <w:b/>
          <w:sz w:val="16"/>
          <w:u w:val="single"/>
        </w:rPr>
      </w:pPr>
    </w:p>
    <w:p w:rsidR="004B453A" w:rsidRDefault="004B453A" w:rsidP="00DB5EDF">
      <w:pPr>
        <w:pStyle w:val="Paragrafoelenco"/>
        <w:jc w:val="both"/>
        <w:rPr>
          <w:sz w:val="24"/>
        </w:rPr>
      </w:pPr>
      <w:r>
        <w:rPr>
          <w:sz w:val="24"/>
        </w:rPr>
        <w:t xml:space="preserve">A volte è utile riassumere una serie di dati attraverso un </w:t>
      </w:r>
      <w:r w:rsidRPr="004B453A">
        <w:rPr>
          <w:b/>
          <w:sz w:val="24"/>
        </w:rPr>
        <w:t>valore medio</w:t>
      </w:r>
      <w:r>
        <w:rPr>
          <w:b/>
          <w:sz w:val="24"/>
        </w:rPr>
        <w:t>,</w:t>
      </w:r>
      <w:r w:rsidR="004A6574">
        <w:rPr>
          <w:b/>
          <w:sz w:val="24"/>
        </w:rPr>
        <w:t xml:space="preserve"> o indice di posizione centrale,</w:t>
      </w:r>
      <w:r>
        <w:rPr>
          <w:b/>
          <w:sz w:val="24"/>
        </w:rPr>
        <w:t xml:space="preserve"> </w:t>
      </w:r>
      <w:r>
        <w:rPr>
          <w:sz w:val="24"/>
        </w:rPr>
        <w:t>tale valore si può calcolare in modo diverso:</w:t>
      </w:r>
    </w:p>
    <w:p w:rsidR="004B453A" w:rsidRDefault="004B453A" w:rsidP="00DB5EDF">
      <w:pPr>
        <w:pStyle w:val="Paragrafoelenco"/>
        <w:jc w:val="both"/>
        <w:rPr>
          <w:sz w:val="24"/>
        </w:rPr>
      </w:pPr>
    </w:p>
    <w:p w:rsidR="004B453A" w:rsidRDefault="004B453A" w:rsidP="00A56C4D">
      <w:pPr>
        <w:pStyle w:val="Paragrafoelenco"/>
        <w:numPr>
          <w:ilvl w:val="0"/>
          <w:numId w:val="3"/>
        </w:numPr>
        <w:jc w:val="both"/>
        <w:rPr>
          <w:sz w:val="24"/>
        </w:rPr>
      </w:pPr>
      <w:r w:rsidRPr="004B453A">
        <w:rPr>
          <w:sz w:val="24"/>
          <w:u w:val="single"/>
        </w:rPr>
        <w:t>media aritmetica</w:t>
      </w:r>
      <w:r>
        <w:rPr>
          <w:sz w:val="24"/>
        </w:rPr>
        <w:t>: rapporto tra la somma di tutti i valori e il numero dei valori</w:t>
      </w:r>
    </w:p>
    <w:p w:rsidR="00607CAC" w:rsidRDefault="004B453A" w:rsidP="00A56C4D">
      <w:pPr>
        <w:pStyle w:val="Paragrafoelenco"/>
        <w:numPr>
          <w:ilvl w:val="0"/>
          <w:numId w:val="3"/>
        </w:numPr>
        <w:jc w:val="both"/>
        <w:rPr>
          <w:sz w:val="24"/>
        </w:rPr>
      </w:pPr>
      <w:r w:rsidRPr="004B453A">
        <w:rPr>
          <w:sz w:val="24"/>
          <w:u w:val="single"/>
        </w:rPr>
        <w:t>media ponderata</w:t>
      </w:r>
      <w:r>
        <w:rPr>
          <w:sz w:val="24"/>
        </w:rPr>
        <w:t>:</w:t>
      </w:r>
      <w:r>
        <w:rPr>
          <w:b/>
          <w:sz w:val="24"/>
        </w:rPr>
        <w:t xml:space="preserve"> </w:t>
      </w:r>
      <w:r>
        <w:rPr>
          <w:sz w:val="24"/>
        </w:rPr>
        <w:t xml:space="preserve">rapporto fra la somma di tutti i valori moltiplicati per il loro </w:t>
      </w:r>
      <w:proofErr w:type="spellStart"/>
      <w:r>
        <w:rPr>
          <w:sz w:val="24"/>
        </w:rPr>
        <w:t>pesoe</w:t>
      </w:r>
      <w:proofErr w:type="spellEnd"/>
      <w:r>
        <w:rPr>
          <w:sz w:val="24"/>
        </w:rPr>
        <w:t xml:space="preserve"> la somma di pesi</w:t>
      </w:r>
    </w:p>
    <w:p w:rsidR="004B453A" w:rsidRDefault="004B453A" w:rsidP="00A56C4D">
      <w:pPr>
        <w:pStyle w:val="Paragrafoelenco"/>
        <w:numPr>
          <w:ilvl w:val="0"/>
          <w:numId w:val="3"/>
        </w:numPr>
        <w:jc w:val="both"/>
        <w:rPr>
          <w:sz w:val="24"/>
        </w:rPr>
      </w:pPr>
      <w:r>
        <w:rPr>
          <w:sz w:val="24"/>
          <w:u w:val="single"/>
        </w:rPr>
        <w:t>mediana</w:t>
      </w:r>
      <w:r w:rsidRPr="004B453A">
        <w:rPr>
          <w:sz w:val="24"/>
        </w:rPr>
        <w:t>:</w:t>
      </w:r>
      <w:r>
        <w:rPr>
          <w:sz w:val="24"/>
        </w:rPr>
        <w:t xml:space="preserve"> si ordinano i valori in senso crescente, se il numero di valori è dispari si prende il valore centrale, altrimenti la media aritmetica dei valori centrali</w:t>
      </w:r>
    </w:p>
    <w:p w:rsidR="004B453A" w:rsidRDefault="00A56C4D" w:rsidP="00A56C4D">
      <w:pPr>
        <w:pStyle w:val="Paragrafoelenco"/>
        <w:numPr>
          <w:ilvl w:val="0"/>
          <w:numId w:val="3"/>
        </w:numPr>
        <w:jc w:val="both"/>
        <w:rPr>
          <w:sz w:val="24"/>
        </w:rPr>
      </w:pPr>
      <w:r>
        <w:rPr>
          <w:sz w:val="24"/>
          <w:u w:val="single"/>
        </w:rPr>
        <w:t>moda</w:t>
      </w:r>
      <w:r w:rsidRPr="00A56C4D">
        <w:rPr>
          <w:sz w:val="24"/>
        </w:rPr>
        <w:t>:</w:t>
      </w:r>
      <w:r>
        <w:rPr>
          <w:sz w:val="24"/>
        </w:rPr>
        <w:t xml:space="preserve"> il valore che ha frequenza maggiore</w:t>
      </w:r>
      <w:r w:rsidR="00133CED">
        <w:rPr>
          <w:sz w:val="24"/>
        </w:rPr>
        <w:t>. In alcune serie ci possono essere più mode, se le mode sono 2 la serie è detta bimodale</w:t>
      </w:r>
    </w:p>
    <w:p w:rsidR="00A56C4D" w:rsidRPr="004A6574" w:rsidRDefault="00A56C4D" w:rsidP="00A56C4D">
      <w:pPr>
        <w:jc w:val="both"/>
        <w:rPr>
          <w:sz w:val="16"/>
        </w:rPr>
      </w:pPr>
      <w:r w:rsidRPr="004A6574">
        <w:rPr>
          <w:sz w:val="16"/>
        </w:rPr>
        <w:t>Esempi di esercizi:</w:t>
      </w:r>
    </w:p>
    <w:p w:rsidR="00A56C4D" w:rsidRPr="004A6574" w:rsidRDefault="00A56C4D" w:rsidP="00A56C4D">
      <w:pPr>
        <w:pBdr>
          <w:top w:val="single" w:sz="4" w:space="1" w:color="auto"/>
          <w:left w:val="single" w:sz="4" w:space="4" w:color="auto"/>
          <w:bottom w:val="single" w:sz="4" w:space="1" w:color="auto"/>
          <w:right w:val="single" w:sz="4" w:space="4" w:color="auto"/>
        </w:pBdr>
        <w:jc w:val="both"/>
        <w:rPr>
          <w:sz w:val="16"/>
        </w:rPr>
      </w:pPr>
      <w:r w:rsidRPr="004A6574">
        <w:rPr>
          <w:sz w:val="16"/>
        </w:rPr>
        <w:t xml:space="preserve">Calcola la </w:t>
      </w:r>
      <w:r w:rsidRPr="004A6574">
        <w:rPr>
          <w:b/>
          <w:sz w:val="16"/>
        </w:rPr>
        <w:t>media aritmetica</w:t>
      </w:r>
      <w:r w:rsidRPr="004A6574">
        <w:rPr>
          <w:sz w:val="16"/>
        </w:rPr>
        <w:t xml:space="preserve"> fra i seguenti numeri:</w:t>
      </w:r>
    </w:p>
    <w:p w:rsidR="00A56C4D" w:rsidRPr="004A6574" w:rsidRDefault="00A56C4D" w:rsidP="00A56C4D">
      <w:pPr>
        <w:pBdr>
          <w:top w:val="single" w:sz="4" w:space="1" w:color="auto"/>
          <w:left w:val="single" w:sz="4" w:space="4" w:color="auto"/>
          <w:bottom w:val="single" w:sz="4" w:space="1" w:color="auto"/>
          <w:right w:val="single" w:sz="4" w:space="4" w:color="auto"/>
        </w:pBdr>
        <w:jc w:val="both"/>
        <w:rPr>
          <w:sz w:val="16"/>
        </w:rPr>
      </w:pPr>
      <w:r w:rsidRPr="004A6574">
        <w:rPr>
          <w:sz w:val="16"/>
        </w:rPr>
        <w:t>6; 14; 8; 23; 4</w:t>
      </w:r>
    </w:p>
    <w:p w:rsidR="00A56C4D" w:rsidRPr="004A6574" w:rsidRDefault="00A56C4D" w:rsidP="00A56C4D">
      <w:pPr>
        <w:pBdr>
          <w:top w:val="single" w:sz="4" w:space="1" w:color="auto"/>
          <w:left w:val="single" w:sz="4" w:space="4" w:color="auto"/>
          <w:bottom w:val="single" w:sz="4" w:space="1" w:color="auto"/>
          <w:right w:val="single" w:sz="4" w:space="4" w:color="auto"/>
        </w:pBdr>
        <w:jc w:val="both"/>
        <w:rPr>
          <w:sz w:val="16"/>
        </w:rPr>
      </w:pPr>
      <w:r w:rsidRPr="004A6574">
        <w:rPr>
          <w:sz w:val="16"/>
        </w:rPr>
        <w:t>Media=(6+14+8+23+4)/5=55/5=</w:t>
      </w:r>
      <w:r w:rsidRPr="004A6574">
        <w:rPr>
          <w:sz w:val="16"/>
          <w:highlight w:val="yellow"/>
        </w:rPr>
        <w:t>11</w:t>
      </w:r>
    </w:p>
    <w:p w:rsidR="00A56C4D" w:rsidRPr="004A6574" w:rsidRDefault="00A56C4D" w:rsidP="00A56C4D">
      <w:pPr>
        <w:jc w:val="both"/>
        <w:rPr>
          <w:sz w:val="16"/>
        </w:rPr>
      </w:pPr>
    </w:p>
    <w:p w:rsidR="00A56C4D" w:rsidRPr="004A6574" w:rsidRDefault="00A56C4D"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 xml:space="preserve">Un ragazzo partecipa ad un concorso sostenendo 4 prove, ad ogni prova viene assegnato un punteggio e un peso diverso, calcola la </w:t>
      </w:r>
      <w:r w:rsidRPr="004A6574">
        <w:rPr>
          <w:b/>
          <w:sz w:val="16"/>
        </w:rPr>
        <w:t>media ponderata</w:t>
      </w:r>
      <w:r w:rsidRPr="004A6574">
        <w:rPr>
          <w:sz w:val="16"/>
        </w:rPr>
        <w:t>.</w:t>
      </w:r>
    </w:p>
    <w:p w:rsidR="00A56C4D" w:rsidRPr="004A6574" w:rsidRDefault="00A56C4D"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PROVA 1  punteggio 27 peso 2</w:t>
      </w:r>
    </w:p>
    <w:p w:rsidR="00A56C4D" w:rsidRPr="004A6574" w:rsidRDefault="00A56C4D"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PROVA 2 punteggio 22 peso 4</w:t>
      </w:r>
    </w:p>
    <w:p w:rsidR="00A56C4D" w:rsidRPr="004A6574" w:rsidRDefault="00A56C4D"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PROVA 3  punteggio 25 peso 1</w:t>
      </w:r>
    </w:p>
    <w:p w:rsidR="00A56C4D" w:rsidRPr="004A6574" w:rsidRDefault="00A56C4D"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PROVA 4 punteggio 16 peso 3</w:t>
      </w:r>
    </w:p>
    <w:p w:rsidR="00A56C4D" w:rsidRPr="004A6574" w:rsidRDefault="00A56C4D" w:rsidP="000E5D2B">
      <w:pPr>
        <w:pBdr>
          <w:top w:val="single" w:sz="4" w:space="1" w:color="auto"/>
          <w:left w:val="single" w:sz="4" w:space="4" w:color="auto"/>
          <w:bottom w:val="single" w:sz="4" w:space="1" w:color="auto"/>
          <w:right w:val="single" w:sz="4" w:space="4" w:color="auto"/>
        </w:pBdr>
        <w:spacing w:before="240"/>
        <w:jc w:val="both"/>
        <w:rPr>
          <w:sz w:val="16"/>
        </w:rPr>
      </w:pPr>
      <w:r w:rsidRPr="004A6574">
        <w:rPr>
          <w:b/>
          <w:sz w:val="16"/>
        </w:rPr>
        <w:t>Media ponderata</w:t>
      </w:r>
      <w:r w:rsidRPr="004A6574">
        <w:rPr>
          <w:sz w:val="16"/>
        </w:rPr>
        <w:t>=(27x2+22x4+25x1+16x3)/</w:t>
      </w:r>
      <w:r w:rsidR="000E5D2B" w:rsidRPr="004A6574">
        <w:rPr>
          <w:sz w:val="16"/>
        </w:rPr>
        <w:t>(2+4+1+3)=(54+88+25+48)/10=215</w:t>
      </w:r>
      <w:r w:rsidRPr="004A6574">
        <w:rPr>
          <w:sz w:val="16"/>
        </w:rPr>
        <w:t>/10</w:t>
      </w:r>
      <w:r w:rsidR="000E5D2B" w:rsidRPr="004A6574">
        <w:rPr>
          <w:sz w:val="16"/>
        </w:rPr>
        <w:t>=</w:t>
      </w:r>
      <w:r w:rsidR="000E5D2B" w:rsidRPr="004A6574">
        <w:rPr>
          <w:sz w:val="16"/>
          <w:highlight w:val="yellow"/>
        </w:rPr>
        <w:t>21,5</w:t>
      </w:r>
    </w:p>
    <w:p w:rsidR="004A6574" w:rsidRDefault="004A6574">
      <w:pPr>
        <w:rPr>
          <w:sz w:val="16"/>
        </w:rPr>
      </w:pPr>
      <w:r>
        <w:rPr>
          <w:sz w:val="16"/>
        </w:rPr>
        <w:br w:type="page"/>
      </w:r>
    </w:p>
    <w:p w:rsidR="00A56C4D" w:rsidRPr="004A6574" w:rsidRDefault="000E5D2B"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lastRenderedPageBreak/>
        <w:t xml:space="preserve">Calcola la </w:t>
      </w:r>
      <w:r w:rsidRPr="004A6574">
        <w:rPr>
          <w:b/>
          <w:sz w:val="16"/>
        </w:rPr>
        <w:t>mediana</w:t>
      </w:r>
      <w:r w:rsidRPr="004A6574">
        <w:rPr>
          <w:sz w:val="16"/>
        </w:rPr>
        <w:t xml:space="preserve"> fra le due serie di valori:</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4; 1; 4; 1; 3; 8; 10</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22; 28; 30; 40</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u w:val="single"/>
        </w:rPr>
      </w:pPr>
      <w:r w:rsidRPr="004A6574">
        <w:rPr>
          <w:sz w:val="16"/>
          <w:u w:val="single"/>
        </w:rPr>
        <w:t xml:space="preserve">Mediana </w:t>
      </w:r>
      <w:r w:rsidR="00133CED" w:rsidRPr="004A6574">
        <w:rPr>
          <w:sz w:val="16"/>
          <w:u w:val="single"/>
        </w:rPr>
        <w:t>prima serie</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Ordino i valori in senso crescente: 1; 1; 3, 4; 4; 8; 10</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 xml:space="preserve">I valori sono 7, quindi prendo il valore centrale ossia il quarto: </w:t>
      </w:r>
      <w:r w:rsidRPr="004A6574">
        <w:rPr>
          <w:sz w:val="16"/>
          <w:highlight w:val="yellow"/>
        </w:rPr>
        <w:t>4</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u w:val="single"/>
        </w:rPr>
      </w:pPr>
      <w:r w:rsidRPr="004A6574">
        <w:rPr>
          <w:sz w:val="16"/>
          <w:u w:val="single"/>
        </w:rPr>
        <w:t xml:space="preserve">Mediana </w:t>
      </w:r>
      <w:r w:rsidR="00133CED" w:rsidRPr="004A6574">
        <w:rPr>
          <w:sz w:val="16"/>
          <w:u w:val="single"/>
        </w:rPr>
        <w:t>seconda serie</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r w:rsidRPr="004A6574">
        <w:rPr>
          <w:sz w:val="16"/>
        </w:rPr>
        <w:t>I valori sono già ordinati, sono quattro quindi prendo la media fra i due valori centrali: (28+30)/2=</w:t>
      </w:r>
      <w:r w:rsidRPr="004A6574">
        <w:rPr>
          <w:sz w:val="16"/>
          <w:highlight w:val="yellow"/>
        </w:rPr>
        <w:t>29</w:t>
      </w: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p>
    <w:p w:rsidR="000E5D2B" w:rsidRPr="004A6574" w:rsidRDefault="000E5D2B" w:rsidP="000E5D2B">
      <w:pPr>
        <w:pBdr>
          <w:top w:val="single" w:sz="4" w:space="1" w:color="auto"/>
          <w:left w:val="single" w:sz="4" w:space="4" w:color="auto"/>
          <w:bottom w:val="single" w:sz="4" w:space="1" w:color="auto"/>
          <w:right w:val="single" w:sz="4" w:space="4" w:color="auto"/>
        </w:pBdr>
        <w:jc w:val="both"/>
        <w:rPr>
          <w:sz w:val="16"/>
        </w:rPr>
      </w:pPr>
    </w:p>
    <w:p w:rsidR="004E55C3" w:rsidRPr="004A6574" w:rsidRDefault="004E55C3" w:rsidP="00A56C4D">
      <w:pPr>
        <w:jc w:val="both"/>
        <w:rPr>
          <w:sz w:val="16"/>
        </w:rPr>
      </w:pPr>
    </w:p>
    <w:p w:rsidR="00A56C4D" w:rsidRPr="004A6574" w:rsidRDefault="00133CED" w:rsidP="004E55C3">
      <w:pPr>
        <w:pBdr>
          <w:top w:val="single" w:sz="4" w:space="1" w:color="auto"/>
          <w:left w:val="single" w:sz="4" w:space="4" w:color="auto"/>
          <w:bottom w:val="single" w:sz="4" w:space="1" w:color="auto"/>
          <w:right w:val="single" w:sz="4" w:space="4" w:color="auto"/>
        </w:pBdr>
        <w:jc w:val="both"/>
        <w:rPr>
          <w:sz w:val="16"/>
        </w:rPr>
      </w:pPr>
      <w:r w:rsidRPr="004A6574">
        <w:rPr>
          <w:sz w:val="16"/>
        </w:rPr>
        <w:t xml:space="preserve">Determina la </w:t>
      </w:r>
      <w:r w:rsidRPr="004A6574">
        <w:rPr>
          <w:b/>
          <w:sz w:val="16"/>
        </w:rPr>
        <w:t>moda</w:t>
      </w:r>
      <w:r w:rsidRPr="004A6574">
        <w:rPr>
          <w:sz w:val="16"/>
        </w:rPr>
        <w:t xml:space="preserve"> fra la seguente serie di valori: 3; 8; 2; 3; 5; 1; 7; 3; 5; 3; 15; 2; 10; 3; 12; 15;</w:t>
      </w:r>
    </w:p>
    <w:p w:rsidR="00133CED" w:rsidRPr="004A6574" w:rsidRDefault="00133CED" w:rsidP="004E55C3">
      <w:pPr>
        <w:pBdr>
          <w:top w:val="single" w:sz="4" w:space="1" w:color="auto"/>
          <w:left w:val="single" w:sz="4" w:space="4" w:color="auto"/>
          <w:bottom w:val="single" w:sz="4" w:space="1" w:color="auto"/>
          <w:right w:val="single" w:sz="4" w:space="4" w:color="auto"/>
        </w:pBdr>
        <w:jc w:val="both"/>
        <w:rPr>
          <w:sz w:val="16"/>
        </w:rPr>
      </w:pPr>
      <w:r w:rsidRPr="004A6574">
        <w:rPr>
          <w:sz w:val="16"/>
        </w:rPr>
        <w:t xml:space="preserve">Per vedere qual è il valore che ha frequenza massima potremmo ordinare la sequenza; ma ci accorgiamo ugualmente che il valore che compare più volte è il </w:t>
      </w:r>
      <w:r w:rsidRPr="004A6574">
        <w:rPr>
          <w:sz w:val="16"/>
          <w:highlight w:val="yellow"/>
        </w:rPr>
        <w:t>3</w:t>
      </w:r>
      <w:r w:rsidRPr="004A6574">
        <w:rPr>
          <w:sz w:val="16"/>
        </w:rPr>
        <w:t>.</w:t>
      </w:r>
    </w:p>
    <w:p w:rsidR="00133CED" w:rsidRPr="004A6574" w:rsidRDefault="00133CED" w:rsidP="00A56C4D">
      <w:pPr>
        <w:jc w:val="both"/>
        <w:rPr>
          <w:sz w:val="16"/>
        </w:rPr>
      </w:pPr>
    </w:p>
    <w:p w:rsidR="00133CED" w:rsidRPr="004A6574" w:rsidRDefault="004E55C3" w:rsidP="00A56C4D">
      <w:pPr>
        <w:jc w:val="both"/>
        <w:rPr>
          <w:sz w:val="24"/>
          <w:szCs w:val="24"/>
        </w:rPr>
      </w:pPr>
      <w:r w:rsidRPr="004A6574">
        <w:rPr>
          <w:sz w:val="24"/>
          <w:szCs w:val="24"/>
        </w:rPr>
        <w:t xml:space="preserve">A volte due sequenze pur avendo la stessa media hanno valori singoli molto diversi, per questo è bene tenere in considerazione gli </w:t>
      </w:r>
      <w:r w:rsidRPr="004A6574">
        <w:rPr>
          <w:b/>
          <w:sz w:val="24"/>
          <w:szCs w:val="24"/>
        </w:rPr>
        <w:t>indici di variabilità</w:t>
      </w:r>
      <w:r w:rsidRPr="004A6574">
        <w:rPr>
          <w:sz w:val="24"/>
          <w:szCs w:val="24"/>
        </w:rPr>
        <w:t>.</w:t>
      </w:r>
    </w:p>
    <w:p w:rsidR="004E55C3" w:rsidRPr="004A6574" w:rsidRDefault="004E55C3" w:rsidP="00A56C4D">
      <w:pPr>
        <w:jc w:val="both"/>
        <w:rPr>
          <w:sz w:val="24"/>
          <w:szCs w:val="24"/>
        </w:rPr>
      </w:pPr>
      <w:r w:rsidRPr="004A6574">
        <w:rPr>
          <w:sz w:val="24"/>
          <w:szCs w:val="24"/>
        </w:rPr>
        <w:t>Tra gli indici di variabilità abbiamo:</w:t>
      </w:r>
    </w:p>
    <w:p w:rsidR="004E55C3" w:rsidRPr="004A6574" w:rsidRDefault="004E55C3" w:rsidP="00A56C4D">
      <w:pPr>
        <w:jc w:val="both"/>
        <w:rPr>
          <w:sz w:val="24"/>
          <w:szCs w:val="24"/>
        </w:rPr>
      </w:pPr>
      <w:r w:rsidRPr="004A6574">
        <w:rPr>
          <w:sz w:val="24"/>
          <w:szCs w:val="24"/>
        </w:rPr>
        <w:t xml:space="preserve">il </w:t>
      </w:r>
      <w:r w:rsidRPr="004A6574">
        <w:rPr>
          <w:b/>
          <w:sz w:val="24"/>
          <w:szCs w:val="24"/>
        </w:rPr>
        <w:t>campo di variazione</w:t>
      </w:r>
      <w:r w:rsidRPr="004A6574">
        <w:rPr>
          <w:sz w:val="24"/>
          <w:szCs w:val="24"/>
        </w:rPr>
        <w:t xml:space="preserve"> che è la differenza fra il valore più grande e il valore più piccolo della serie</w:t>
      </w:r>
    </w:p>
    <w:p w:rsidR="004E55C3" w:rsidRPr="004A6574" w:rsidRDefault="004E55C3" w:rsidP="00A56C4D">
      <w:pPr>
        <w:jc w:val="both"/>
        <w:rPr>
          <w:sz w:val="24"/>
          <w:szCs w:val="24"/>
        </w:rPr>
      </w:pPr>
      <w:r w:rsidRPr="004A6574">
        <w:rPr>
          <w:sz w:val="24"/>
          <w:szCs w:val="24"/>
        </w:rPr>
        <w:t xml:space="preserve">Lo </w:t>
      </w:r>
      <w:r w:rsidRPr="004A6574">
        <w:rPr>
          <w:b/>
          <w:sz w:val="24"/>
          <w:szCs w:val="24"/>
        </w:rPr>
        <w:t>scarto semplice medio</w:t>
      </w:r>
      <w:r w:rsidRPr="004A6574">
        <w:rPr>
          <w:sz w:val="24"/>
          <w:szCs w:val="24"/>
        </w:rPr>
        <w:t xml:space="preserve"> che la media fra gli scarti di ogni valore rispetto alla media, per scarto rispetto alla media si intende la differenza</w:t>
      </w:r>
      <w:r w:rsidR="004A6574" w:rsidRPr="004A6574">
        <w:rPr>
          <w:sz w:val="24"/>
          <w:szCs w:val="24"/>
        </w:rPr>
        <w:t>,</w:t>
      </w:r>
      <w:r w:rsidRPr="004A6574">
        <w:rPr>
          <w:sz w:val="24"/>
          <w:szCs w:val="24"/>
        </w:rPr>
        <w:t xml:space="preserve"> in valore assoluto</w:t>
      </w:r>
      <w:r w:rsidR="004A6574" w:rsidRPr="004A6574">
        <w:rPr>
          <w:sz w:val="24"/>
          <w:szCs w:val="24"/>
        </w:rPr>
        <w:t>,</w:t>
      </w:r>
      <w:r w:rsidRPr="004A6574">
        <w:rPr>
          <w:sz w:val="24"/>
          <w:szCs w:val="24"/>
        </w:rPr>
        <w:t xml:space="preserve"> fra valore e media.</w:t>
      </w:r>
    </w:p>
    <w:p w:rsidR="004E55C3" w:rsidRPr="004A6574" w:rsidRDefault="004A6574" w:rsidP="00A56C4D">
      <w:pPr>
        <w:jc w:val="both"/>
        <w:rPr>
          <w:sz w:val="24"/>
          <w:szCs w:val="24"/>
        </w:rPr>
      </w:pPr>
      <w:r w:rsidRPr="004A6574">
        <w:rPr>
          <w:sz w:val="24"/>
          <w:szCs w:val="24"/>
        </w:rPr>
        <w:t xml:space="preserve"> La </w:t>
      </w:r>
      <w:r w:rsidRPr="004A6574">
        <w:rPr>
          <w:b/>
          <w:sz w:val="24"/>
          <w:szCs w:val="24"/>
        </w:rPr>
        <w:t>deviazione standard</w:t>
      </w:r>
      <w:r w:rsidRPr="004A6574">
        <w:rPr>
          <w:sz w:val="24"/>
          <w:szCs w:val="24"/>
        </w:rPr>
        <w:t xml:space="preserve"> che è la radice quadrata della media aritmetica dei quadrati degli scarti rispetto alla media</w:t>
      </w:r>
    </w:p>
    <w:p w:rsidR="00133CED" w:rsidRDefault="004A6574" w:rsidP="00A56C4D">
      <w:pPr>
        <w:jc w:val="both"/>
        <w:rPr>
          <w:sz w:val="14"/>
        </w:rPr>
      </w:pPr>
      <w:r>
        <w:rPr>
          <w:sz w:val="14"/>
        </w:rPr>
        <w:t>Esercizi sugli indici di variabilità</w:t>
      </w:r>
    </w:p>
    <w:p w:rsidR="004A6574" w:rsidRDefault="004A6574" w:rsidP="004A6574">
      <w:pPr>
        <w:pBdr>
          <w:top w:val="single" w:sz="4" w:space="1" w:color="auto"/>
          <w:left w:val="single" w:sz="4" w:space="4" w:color="auto"/>
          <w:bottom w:val="single" w:sz="4" w:space="1" w:color="auto"/>
          <w:right w:val="single" w:sz="4" w:space="4" w:color="auto"/>
        </w:pBdr>
        <w:jc w:val="both"/>
        <w:rPr>
          <w:sz w:val="14"/>
        </w:rPr>
      </w:pPr>
      <w:r>
        <w:rPr>
          <w:sz w:val="14"/>
        </w:rPr>
        <w:t xml:space="preserve">Determina il </w:t>
      </w:r>
      <w:r w:rsidRPr="004A6574">
        <w:rPr>
          <w:b/>
          <w:sz w:val="14"/>
        </w:rPr>
        <w:t>campo di variazione</w:t>
      </w:r>
      <w:r>
        <w:rPr>
          <w:sz w:val="14"/>
        </w:rPr>
        <w:t xml:space="preserve"> della seguente serie:</w:t>
      </w:r>
    </w:p>
    <w:p w:rsidR="004A6574" w:rsidRDefault="004A6574" w:rsidP="004A6574">
      <w:pPr>
        <w:pBdr>
          <w:top w:val="single" w:sz="4" w:space="1" w:color="auto"/>
          <w:left w:val="single" w:sz="4" w:space="4" w:color="auto"/>
          <w:bottom w:val="single" w:sz="4" w:space="1" w:color="auto"/>
          <w:right w:val="single" w:sz="4" w:space="4" w:color="auto"/>
        </w:pBdr>
        <w:jc w:val="both"/>
        <w:rPr>
          <w:sz w:val="14"/>
        </w:rPr>
      </w:pPr>
      <w:r>
        <w:rPr>
          <w:sz w:val="14"/>
        </w:rPr>
        <w:t>10; 4; 1; 7; 9; 6</w:t>
      </w:r>
    </w:p>
    <w:p w:rsidR="004A6574" w:rsidRDefault="004A6574" w:rsidP="004A6574">
      <w:pPr>
        <w:pBdr>
          <w:top w:val="single" w:sz="4" w:space="1" w:color="auto"/>
          <w:left w:val="single" w:sz="4" w:space="4" w:color="auto"/>
          <w:bottom w:val="single" w:sz="4" w:space="1" w:color="auto"/>
          <w:right w:val="single" w:sz="4" w:space="4" w:color="auto"/>
        </w:pBdr>
        <w:jc w:val="both"/>
        <w:rPr>
          <w:sz w:val="14"/>
        </w:rPr>
      </w:pPr>
      <w:r>
        <w:rPr>
          <w:sz w:val="14"/>
        </w:rPr>
        <w:t>Si calcola la differenza fra il valore più grande e quello più piccolo: 10-1=</w:t>
      </w:r>
      <w:r w:rsidRPr="004A6574">
        <w:rPr>
          <w:sz w:val="14"/>
          <w:highlight w:val="yellow"/>
        </w:rPr>
        <w:t>9</w:t>
      </w:r>
    </w:p>
    <w:p w:rsidR="00520738" w:rsidRDefault="00520738" w:rsidP="00A56C4D">
      <w:pPr>
        <w:jc w:val="both"/>
        <w:rPr>
          <w:sz w:val="14"/>
        </w:rPr>
      </w:pPr>
    </w:p>
    <w:p w:rsidR="004A6574" w:rsidRDefault="004A6574" w:rsidP="00520738">
      <w:pPr>
        <w:pBdr>
          <w:top w:val="single" w:sz="4" w:space="1" w:color="auto"/>
          <w:left w:val="single" w:sz="4" w:space="4" w:color="auto"/>
          <w:bottom w:val="single" w:sz="4" w:space="1" w:color="auto"/>
          <w:right w:val="single" w:sz="4" w:space="4" w:color="auto"/>
        </w:pBdr>
        <w:jc w:val="both"/>
        <w:rPr>
          <w:sz w:val="14"/>
        </w:rPr>
      </w:pPr>
      <w:r>
        <w:rPr>
          <w:sz w:val="14"/>
        </w:rPr>
        <w:t xml:space="preserve">Determina lo </w:t>
      </w:r>
      <w:r w:rsidRPr="004A6574">
        <w:rPr>
          <w:b/>
          <w:sz w:val="14"/>
        </w:rPr>
        <w:t>scarto semplice</w:t>
      </w:r>
      <w:r>
        <w:rPr>
          <w:sz w:val="14"/>
        </w:rPr>
        <w:t xml:space="preserve"> </w:t>
      </w:r>
      <w:r w:rsidRPr="00520738">
        <w:rPr>
          <w:b/>
          <w:sz w:val="14"/>
        </w:rPr>
        <w:t>medio</w:t>
      </w:r>
      <w:r>
        <w:rPr>
          <w:sz w:val="14"/>
        </w:rPr>
        <w:t xml:space="preserve"> della seguente serie:</w:t>
      </w:r>
      <w:r w:rsidR="00520738">
        <w:rPr>
          <w:sz w:val="14"/>
        </w:rPr>
        <w:t xml:space="preserve"> </w:t>
      </w:r>
      <w:r>
        <w:rPr>
          <w:sz w:val="14"/>
        </w:rPr>
        <w:t>2; 4; 7; 12; 21</w:t>
      </w:r>
    </w:p>
    <w:p w:rsidR="004A6574" w:rsidRDefault="004A6574" w:rsidP="00520738">
      <w:pPr>
        <w:pBdr>
          <w:top w:val="single" w:sz="4" w:space="1" w:color="auto"/>
          <w:left w:val="single" w:sz="4" w:space="4" w:color="auto"/>
          <w:bottom w:val="single" w:sz="4" w:space="1" w:color="auto"/>
          <w:right w:val="single" w:sz="4" w:space="4" w:color="auto"/>
        </w:pBdr>
        <w:jc w:val="both"/>
        <w:rPr>
          <w:sz w:val="14"/>
        </w:rPr>
      </w:pPr>
      <w:r>
        <w:rPr>
          <w:sz w:val="14"/>
        </w:rPr>
        <w:t>Prima si calcola la media</w:t>
      </w:r>
      <w:r w:rsidR="00520738">
        <w:rPr>
          <w:sz w:val="14"/>
        </w:rPr>
        <w:tab/>
      </w:r>
      <w:r w:rsidR="00520738">
        <w:rPr>
          <w:sz w:val="14"/>
        </w:rPr>
        <w:tab/>
      </w:r>
      <w:r>
        <w:rPr>
          <w:sz w:val="14"/>
        </w:rPr>
        <w:t>Media=(2+4+7+12+21)/5=</w:t>
      </w:r>
      <w:r w:rsidR="00520738">
        <w:rPr>
          <w:sz w:val="14"/>
        </w:rPr>
        <w:t>46/5=9,2</w:t>
      </w:r>
    </w:p>
    <w:p w:rsidR="00520738" w:rsidRDefault="00520738" w:rsidP="00520738">
      <w:pPr>
        <w:pBdr>
          <w:top w:val="single" w:sz="4" w:space="1" w:color="auto"/>
          <w:left w:val="single" w:sz="4" w:space="4" w:color="auto"/>
          <w:bottom w:val="single" w:sz="4" w:space="1" w:color="auto"/>
          <w:right w:val="single" w:sz="4" w:space="4" w:color="auto"/>
        </w:pBdr>
        <w:jc w:val="both"/>
        <w:rPr>
          <w:sz w:val="14"/>
        </w:rPr>
      </w:pPr>
      <w:r>
        <w:rPr>
          <w:sz w:val="14"/>
        </w:rPr>
        <w:t>Poi gli scarti rispetto alla media:</w:t>
      </w:r>
      <w:r>
        <w:rPr>
          <w:sz w:val="14"/>
        </w:rPr>
        <w:tab/>
        <w:t>9,2-2=7,2</w:t>
      </w:r>
      <w:r>
        <w:rPr>
          <w:sz w:val="14"/>
        </w:rPr>
        <w:tab/>
        <w:t>9,2-4=5,2</w:t>
      </w:r>
      <w:r>
        <w:rPr>
          <w:sz w:val="14"/>
        </w:rPr>
        <w:tab/>
        <w:t>9,2-7=2,2</w:t>
      </w:r>
      <w:r>
        <w:rPr>
          <w:sz w:val="14"/>
        </w:rPr>
        <w:tab/>
        <w:t>12-9,2=2,8</w:t>
      </w:r>
      <w:r>
        <w:rPr>
          <w:sz w:val="14"/>
        </w:rPr>
        <w:tab/>
        <w:t>21-9,2=11,8</w:t>
      </w:r>
    </w:p>
    <w:p w:rsidR="00520738" w:rsidRDefault="00520738" w:rsidP="00520738">
      <w:pPr>
        <w:pBdr>
          <w:top w:val="single" w:sz="4" w:space="1" w:color="auto"/>
          <w:left w:val="single" w:sz="4" w:space="4" w:color="auto"/>
          <w:bottom w:val="single" w:sz="4" w:space="1" w:color="auto"/>
          <w:right w:val="single" w:sz="4" w:space="4" w:color="auto"/>
        </w:pBdr>
        <w:jc w:val="both"/>
        <w:rPr>
          <w:sz w:val="14"/>
        </w:rPr>
      </w:pPr>
      <w:r>
        <w:rPr>
          <w:sz w:val="14"/>
        </w:rPr>
        <w:t>Quindi si calcola la media degli scarti</w:t>
      </w:r>
      <w:r w:rsidRPr="00520738">
        <w:rPr>
          <w:b/>
          <w:sz w:val="14"/>
        </w:rPr>
        <w:t>:  scarto semplice medio</w:t>
      </w:r>
      <w:r>
        <w:rPr>
          <w:sz w:val="14"/>
        </w:rPr>
        <w:t>=(7,2+5,2+2,2+2,8+11,8)/5=29,2/5=</w:t>
      </w:r>
      <w:r w:rsidRPr="00520738">
        <w:rPr>
          <w:sz w:val="14"/>
          <w:highlight w:val="yellow"/>
        </w:rPr>
        <w:t>5,84</w:t>
      </w:r>
    </w:p>
    <w:p w:rsidR="00520738" w:rsidRDefault="00520738" w:rsidP="00A56C4D">
      <w:pPr>
        <w:jc w:val="both"/>
        <w:rPr>
          <w:sz w:val="14"/>
        </w:rPr>
      </w:pPr>
    </w:p>
    <w:p w:rsidR="00520738" w:rsidRDefault="00520738" w:rsidP="00A56C4D">
      <w:pPr>
        <w:jc w:val="both"/>
        <w:rPr>
          <w:sz w:val="14"/>
        </w:rPr>
      </w:pPr>
    </w:p>
    <w:p w:rsidR="00520738" w:rsidRDefault="00520738" w:rsidP="006B412A">
      <w:pPr>
        <w:pBdr>
          <w:top w:val="single" w:sz="4" w:space="1" w:color="auto"/>
          <w:left w:val="single" w:sz="4" w:space="4" w:color="auto"/>
          <w:bottom w:val="single" w:sz="4" w:space="1" w:color="auto"/>
          <w:right w:val="single" w:sz="4" w:space="4" w:color="auto"/>
        </w:pBdr>
        <w:jc w:val="both"/>
        <w:rPr>
          <w:sz w:val="14"/>
        </w:rPr>
      </w:pPr>
      <w:r>
        <w:rPr>
          <w:sz w:val="14"/>
        </w:rPr>
        <w:lastRenderedPageBreak/>
        <w:t xml:space="preserve">Calcola la </w:t>
      </w:r>
      <w:r w:rsidRPr="006B412A">
        <w:rPr>
          <w:b/>
          <w:sz w:val="14"/>
        </w:rPr>
        <w:t>deviazione standard</w:t>
      </w:r>
      <w:r>
        <w:rPr>
          <w:sz w:val="14"/>
        </w:rPr>
        <w:t xml:space="preserve"> per la seguente sequenza: 5; 7; 9; 11</w:t>
      </w:r>
    </w:p>
    <w:p w:rsidR="00520738" w:rsidRDefault="00520738" w:rsidP="006B412A">
      <w:pPr>
        <w:pBdr>
          <w:top w:val="single" w:sz="4" w:space="1" w:color="auto"/>
          <w:left w:val="single" w:sz="4" w:space="4" w:color="auto"/>
          <w:bottom w:val="single" w:sz="4" w:space="1" w:color="auto"/>
          <w:right w:val="single" w:sz="4" w:space="4" w:color="auto"/>
        </w:pBdr>
        <w:jc w:val="both"/>
        <w:rPr>
          <w:sz w:val="14"/>
        </w:rPr>
      </w:pPr>
      <w:r>
        <w:rPr>
          <w:sz w:val="14"/>
        </w:rPr>
        <w:t>Calcolo la media:</w:t>
      </w:r>
      <w:r>
        <w:rPr>
          <w:sz w:val="14"/>
        </w:rPr>
        <w:tab/>
        <w:t>media=(5+7+9+11)/4=32/4=8</w:t>
      </w:r>
    </w:p>
    <w:p w:rsidR="00520738" w:rsidRDefault="00520738" w:rsidP="006B412A">
      <w:pPr>
        <w:pBdr>
          <w:top w:val="single" w:sz="4" w:space="1" w:color="auto"/>
          <w:left w:val="single" w:sz="4" w:space="4" w:color="auto"/>
          <w:bottom w:val="single" w:sz="4" w:space="1" w:color="auto"/>
          <w:right w:val="single" w:sz="4" w:space="4" w:color="auto"/>
        </w:pBdr>
        <w:jc w:val="both"/>
        <w:rPr>
          <w:sz w:val="14"/>
        </w:rPr>
      </w:pPr>
      <w:r>
        <w:rPr>
          <w:sz w:val="14"/>
        </w:rPr>
        <w:t>Calcolo gli scarti:</w:t>
      </w:r>
      <w:r>
        <w:rPr>
          <w:sz w:val="14"/>
        </w:rPr>
        <w:tab/>
      </w:r>
      <w:r w:rsidR="00585CC4">
        <w:rPr>
          <w:sz w:val="14"/>
        </w:rPr>
        <w:t>8-3=5</w:t>
      </w:r>
      <w:r w:rsidR="00585CC4">
        <w:rPr>
          <w:sz w:val="14"/>
        </w:rPr>
        <w:tab/>
        <w:t>8-7=1</w:t>
      </w:r>
      <w:r w:rsidR="00585CC4">
        <w:rPr>
          <w:sz w:val="14"/>
        </w:rPr>
        <w:tab/>
        <w:t>9-8=1</w:t>
      </w:r>
      <w:r w:rsidR="00585CC4">
        <w:rPr>
          <w:sz w:val="14"/>
        </w:rPr>
        <w:tab/>
        <w:t>11-8=3</w:t>
      </w:r>
    </w:p>
    <w:p w:rsidR="00585CC4" w:rsidRDefault="006B412A" w:rsidP="006B412A">
      <w:pPr>
        <w:pBdr>
          <w:top w:val="single" w:sz="4" w:space="1" w:color="auto"/>
          <w:left w:val="single" w:sz="4" w:space="4" w:color="auto"/>
          <w:bottom w:val="single" w:sz="4" w:space="1" w:color="auto"/>
          <w:right w:val="single" w:sz="4" w:space="4" w:color="auto"/>
        </w:pBdr>
        <w:jc w:val="both"/>
        <w:rPr>
          <w:sz w:val="14"/>
        </w:rPr>
      </w:pPr>
      <w:r>
        <w:rPr>
          <w:sz w:val="14"/>
        </w:rPr>
        <w:t>Calcolo la media aritmetica dei quadrati degli scarti: (25+1+1+9)/4=36/4=9</w:t>
      </w:r>
    </w:p>
    <w:p w:rsidR="006B412A" w:rsidRDefault="006B412A" w:rsidP="006B412A">
      <w:pPr>
        <w:pBdr>
          <w:top w:val="single" w:sz="4" w:space="1" w:color="auto"/>
          <w:left w:val="single" w:sz="4" w:space="4" w:color="auto"/>
          <w:bottom w:val="single" w:sz="4" w:space="1" w:color="auto"/>
          <w:right w:val="single" w:sz="4" w:space="4" w:color="auto"/>
        </w:pBdr>
        <w:jc w:val="both"/>
        <w:rPr>
          <w:sz w:val="14"/>
        </w:rPr>
      </w:pPr>
      <w:r>
        <w:rPr>
          <w:sz w:val="14"/>
        </w:rPr>
        <w:t xml:space="preserve">La </w:t>
      </w:r>
      <w:r w:rsidRPr="006B412A">
        <w:rPr>
          <w:b/>
          <w:sz w:val="14"/>
        </w:rPr>
        <w:t>deviazione standard</w:t>
      </w:r>
      <w:r>
        <w:rPr>
          <w:sz w:val="14"/>
        </w:rPr>
        <w:t xml:space="preserve"> è la radice quadrata della media dei quadrati degli scarti, quindi </w:t>
      </w:r>
      <w:r w:rsidRPr="006B412A">
        <w:rPr>
          <w:sz w:val="14"/>
          <w:highlight w:val="yellow"/>
        </w:rPr>
        <w:t>3</w:t>
      </w:r>
    </w:p>
    <w:p w:rsidR="00520738" w:rsidRPr="006B412A" w:rsidRDefault="00520738" w:rsidP="00A56C4D">
      <w:pPr>
        <w:jc w:val="both"/>
        <w:rPr>
          <w:sz w:val="24"/>
        </w:rPr>
      </w:pPr>
    </w:p>
    <w:p w:rsidR="004A6574" w:rsidRDefault="006B412A" w:rsidP="00A56C4D">
      <w:pPr>
        <w:jc w:val="both"/>
        <w:rPr>
          <w:sz w:val="24"/>
        </w:rPr>
      </w:pPr>
      <w:r>
        <w:rPr>
          <w:sz w:val="24"/>
        </w:rPr>
        <w:t>DISTRIBUZIONE GAUSSIANA</w:t>
      </w:r>
    </w:p>
    <w:p w:rsidR="006B412A" w:rsidRDefault="006B412A" w:rsidP="00A56C4D">
      <w:pPr>
        <w:jc w:val="both"/>
        <w:rPr>
          <w:sz w:val="24"/>
        </w:rPr>
      </w:pPr>
      <w:r>
        <w:rPr>
          <w:sz w:val="24"/>
        </w:rPr>
        <w:t>Consideriamo l’istogramma relativo alle frequenze</w:t>
      </w:r>
      <w:r w:rsidR="008C24D1">
        <w:rPr>
          <w:sz w:val="24"/>
        </w:rPr>
        <w:t xml:space="preserve"> e uniamo i punti medi dei lati superiori di tutti i rettangoli, otteniamo così il </w:t>
      </w:r>
      <w:r w:rsidR="008C24D1" w:rsidRPr="008C24D1">
        <w:rPr>
          <w:b/>
          <w:sz w:val="24"/>
        </w:rPr>
        <w:t>poligono delle frequenze</w:t>
      </w:r>
      <w:r w:rsidR="008C24D1">
        <w:rPr>
          <w:sz w:val="24"/>
        </w:rPr>
        <w:t>.</w:t>
      </w:r>
    </w:p>
    <w:p w:rsidR="008C24D1" w:rsidRDefault="008C24D1" w:rsidP="00A56C4D">
      <w:pPr>
        <w:jc w:val="both"/>
        <w:rPr>
          <w:b/>
          <w:sz w:val="24"/>
        </w:rPr>
      </w:pPr>
      <w:r>
        <w:rPr>
          <w:sz w:val="24"/>
        </w:rPr>
        <w:t xml:space="preserve">Più risultati prendiamo e più il poligono delle frequenze si avvicina ad una curva teorica detta </w:t>
      </w:r>
      <w:r w:rsidRPr="008C24D1">
        <w:rPr>
          <w:b/>
          <w:sz w:val="24"/>
        </w:rPr>
        <w:t>curva di Gauss</w:t>
      </w:r>
      <w:r>
        <w:rPr>
          <w:b/>
          <w:sz w:val="24"/>
        </w:rPr>
        <w:t>. La distribuzione delle frequenze intorno al valore medio è strettamente collegato alla deviazione standard.</w:t>
      </w:r>
    </w:p>
    <w:p w:rsidR="00C84EEE" w:rsidRDefault="00C84EEE" w:rsidP="00A56C4D">
      <w:pPr>
        <w:jc w:val="both"/>
        <w:rPr>
          <w:sz w:val="24"/>
        </w:rPr>
      </w:pPr>
      <w:r>
        <w:rPr>
          <w:sz w:val="24"/>
        </w:rPr>
        <w:t>ERRORE STANDARD</w:t>
      </w:r>
    </w:p>
    <w:p w:rsidR="00C84EEE" w:rsidRDefault="00C84EEE" w:rsidP="00A56C4D">
      <w:pPr>
        <w:jc w:val="both"/>
        <w:rPr>
          <w:sz w:val="24"/>
        </w:rPr>
      </w:pPr>
      <w:r>
        <w:rPr>
          <w:sz w:val="24"/>
        </w:rPr>
        <w:t xml:space="preserve">Se consideriamo un campione di una determinata popolazione ed effettuiamo la media di un determinato carattere è chiaro che tale valore non sarà proprio uguale alla media effettiva calcolata su  tutta la popolazione, quindi in questo calcolo commetteremo un errore che possiamo valutare attraverso un indice di variabilità chiamato </w:t>
      </w:r>
      <w:r w:rsidRPr="00C84EEE">
        <w:rPr>
          <w:b/>
          <w:sz w:val="24"/>
        </w:rPr>
        <w:t>errore standard</w:t>
      </w:r>
      <w:r>
        <w:rPr>
          <w:sz w:val="24"/>
        </w:rPr>
        <w:t xml:space="preserve"> che si calcola:</w:t>
      </w:r>
    </w:p>
    <w:p w:rsidR="008C24D1" w:rsidRDefault="008C24D1" w:rsidP="00A56C4D">
      <w:pPr>
        <w:jc w:val="both"/>
        <w:rPr>
          <w:b/>
          <w:sz w:val="24"/>
        </w:rPr>
      </w:pPr>
      <w:r>
        <w:rPr>
          <w:b/>
          <w:sz w:val="24"/>
        </w:rPr>
        <w:t xml:space="preserve"> </w:t>
      </w:r>
      <w:r w:rsidR="00C84EEE">
        <w:rPr>
          <w:b/>
          <w:sz w:val="24"/>
        </w:rPr>
        <w:t>deviazione standard/radice quadrata della numerosità del campione-1</w:t>
      </w:r>
    </w:p>
    <w:p w:rsidR="00C84EEE" w:rsidRDefault="00C84EEE" w:rsidP="00A56C4D">
      <w:pPr>
        <w:jc w:val="both"/>
        <w:rPr>
          <w:sz w:val="24"/>
        </w:rPr>
      </w:pPr>
    </w:p>
    <w:p w:rsidR="008C24D1" w:rsidRPr="008C24D1" w:rsidRDefault="008C24D1" w:rsidP="00A56C4D">
      <w:pPr>
        <w:jc w:val="both"/>
        <w:rPr>
          <w:sz w:val="24"/>
        </w:rPr>
      </w:pPr>
    </w:p>
    <w:sectPr w:rsidR="008C24D1" w:rsidRPr="008C24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3968"/>
      </v:shape>
    </w:pict>
  </w:numPicBullet>
  <w:abstractNum w:abstractNumId="0">
    <w:nsid w:val="00892CB8"/>
    <w:multiLevelType w:val="hybridMultilevel"/>
    <w:tmpl w:val="790C38DE"/>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4C5916"/>
    <w:multiLevelType w:val="hybridMultilevel"/>
    <w:tmpl w:val="7194A14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DD6672"/>
    <w:multiLevelType w:val="hybridMultilevel"/>
    <w:tmpl w:val="7194A14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257E7D"/>
    <w:multiLevelType w:val="hybridMultilevel"/>
    <w:tmpl w:val="8D9C26A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282DFD"/>
    <w:multiLevelType w:val="hybridMultilevel"/>
    <w:tmpl w:val="F0EC56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15"/>
    <w:rsid w:val="000C029C"/>
    <w:rsid w:val="000E5D2B"/>
    <w:rsid w:val="00133CED"/>
    <w:rsid w:val="0035293E"/>
    <w:rsid w:val="00376020"/>
    <w:rsid w:val="00447315"/>
    <w:rsid w:val="004A6574"/>
    <w:rsid w:val="004B453A"/>
    <w:rsid w:val="004E55C3"/>
    <w:rsid w:val="00520738"/>
    <w:rsid w:val="0053192C"/>
    <w:rsid w:val="00585CC4"/>
    <w:rsid w:val="00607CAC"/>
    <w:rsid w:val="006B412A"/>
    <w:rsid w:val="0071333A"/>
    <w:rsid w:val="00777D96"/>
    <w:rsid w:val="008C24D1"/>
    <w:rsid w:val="008C3A82"/>
    <w:rsid w:val="00916CA3"/>
    <w:rsid w:val="00A56C4D"/>
    <w:rsid w:val="00A92182"/>
    <w:rsid w:val="00C84EEE"/>
    <w:rsid w:val="00CB4206"/>
    <w:rsid w:val="00DB5EDF"/>
    <w:rsid w:val="00E77876"/>
    <w:rsid w:val="00F50869"/>
    <w:rsid w:val="00FC0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0869"/>
    <w:pPr>
      <w:ind w:left="720"/>
      <w:contextualSpacing/>
    </w:pPr>
  </w:style>
  <w:style w:type="table" w:styleId="Grigliatabella">
    <w:name w:val="Table Grid"/>
    <w:basedOn w:val="Tabellanormale"/>
    <w:uiPriority w:val="59"/>
    <w:rsid w:val="00713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921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2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0869"/>
    <w:pPr>
      <w:ind w:left="720"/>
      <w:contextualSpacing/>
    </w:pPr>
  </w:style>
  <w:style w:type="table" w:styleId="Grigliatabella">
    <w:name w:val="Table Grid"/>
    <w:basedOn w:val="Tabellanormale"/>
    <w:uiPriority w:val="59"/>
    <w:rsid w:val="00713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921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2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ristina\Documents\grafico%20ortogram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Stato di conservazione piante</a:t>
            </a:r>
          </a:p>
        </c:rich>
      </c:tx>
      <c:overlay val="0"/>
    </c:title>
    <c:autoTitleDeleted val="0"/>
    <c:plotArea>
      <c:layout/>
      <c:barChart>
        <c:barDir val="col"/>
        <c:grouping val="clustered"/>
        <c:varyColors val="0"/>
        <c:ser>
          <c:idx val="0"/>
          <c:order val="0"/>
          <c:tx>
            <c:strRef>
              <c:f>'[grafico ortogramma.xlsx]Foglio1'!$B$1</c:f>
              <c:strCache>
                <c:ptCount val="1"/>
                <c:pt idx="0">
                  <c:v>Frequenza</c:v>
                </c:pt>
              </c:strCache>
            </c:strRef>
          </c:tx>
          <c:invertIfNegative val="0"/>
          <c:dPt>
            <c:idx val="0"/>
            <c:invertIfNegative val="0"/>
            <c:bubble3D val="0"/>
            <c:spPr>
              <a:solidFill>
                <a:schemeClr val="tx2">
                  <a:lumMod val="60000"/>
                  <a:lumOff val="40000"/>
                </a:schemeClr>
              </a:solidFill>
            </c:spPr>
          </c:dPt>
          <c:dPt>
            <c:idx val="1"/>
            <c:invertIfNegative val="0"/>
            <c:bubble3D val="0"/>
            <c:spPr>
              <a:solidFill>
                <a:schemeClr val="tx2">
                  <a:lumMod val="75000"/>
                </a:schemeClr>
              </a:solidFill>
            </c:spPr>
          </c:dPt>
          <c:dPt>
            <c:idx val="2"/>
            <c:invertIfNegative val="0"/>
            <c:bubble3D val="0"/>
            <c:spPr>
              <a:solidFill>
                <a:schemeClr val="accent5">
                  <a:lumMod val="60000"/>
                  <a:lumOff val="40000"/>
                </a:schemeClr>
              </a:solidFill>
            </c:spPr>
          </c:dPt>
          <c:dPt>
            <c:idx val="3"/>
            <c:invertIfNegative val="0"/>
            <c:bubble3D val="0"/>
            <c:spPr>
              <a:solidFill>
                <a:schemeClr val="accent5">
                  <a:lumMod val="75000"/>
                </a:schemeClr>
              </a:solidFill>
            </c:spPr>
          </c:dPt>
          <c:cat>
            <c:strRef>
              <c:f>'[grafico ortogramma.xlsx]Foglio1'!$A$2:$A$5</c:f>
              <c:strCache>
                <c:ptCount val="4"/>
                <c:pt idx="0">
                  <c:v>buono</c:v>
                </c:pt>
                <c:pt idx="1">
                  <c:v>ottimo</c:v>
                </c:pt>
                <c:pt idx="2">
                  <c:v>malato</c:v>
                </c:pt>
                <c:pt idx="3">
                  <c:v>Su cui intervenire</c:v>
                </c:pt>
              </c:strCache>
            </c:strRef>
          </c:cat>
          <c:val>
            <c:numRef>
              <c:f>'[grafico ortogramma.xlsx]Foglio1'!$B$2:$B$5</c:f>
              <c:numCache>
                <c:formatCode>General</c:formatCode>
                <c:ptCount val="4"/>
                <c:pt idx="0">
                  <c:v>150</c:v>
                </c:pt>
                <c:pt idx="1">
                  <c:v>72</c:v>
                </c:pt>
                <c:pt idx="2">
                  <c:v>80</c:v>
                </c:pt>
                <c:pt idx="3">
                  <c:v>103</c:v>
                </c:pt>
              </c:numCache>
            </c:numRef>
          </c:val>
        </c:ser>
        <c:dLbls>
          <c:showLegendKey val="0"/>
          <c:showVal val="0"/>
          <c:showCatName val="0"/>
          <c:showSerName val="0"/>
          <c:showPercent val="0"/>
          <c:showBubbleSize val="0"/>
        </c:dLbls>
        <c:gapWidth val="150"/>
        <c:axId val="81718272"/>
        <c:axId val="83661568"/>
      </c:barChart>
      <c:catAx>
        <c:axId val="81718272"/>
        <c:scaling>
          <c:orientation val="minMax"/>
        </c:scaling>
        <c:delete val="1"/>
        <c:axPos val="b"/>
        <c:majorTickMark val="out"/>
        <c:minorTickMark val="none"/>
        <c:tickLblPos val="nextTo"/>
        <c:crossAx val="83661568"/>
        <c:crosses val="autoZero"/>
        <c:auto val="1"/>
        <c:lblAlgn val="ctr"/>
        <c:lblOffset val="100"/>
        <c:noMultiLvlLbl val="0"/>
      </c:catAx>
      <c:valAx>
        <c:axId val="83661568"/>
        <c:scaling>
          <c:orientation val="minMax"/>
        </c:scaling>
        <c:delete val="0"/>
        <c:axPos val="l"/>
        <c:majorGridlines/>
        <c:numFmt formatCode="General" sourceLinked="1"/>
        <c:majorTickMark val="out"/>
        <c:minorTickMark val="none"/>
        <c:tickLblPos val="nextTo"/>
        <c:crossAx val="8171827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0.61146</cdr:x>
      <cdr:y>0.55035</cdr:y>
    </cdr:from>
    <cdr:to>
      <cdr:x>0.66563</cdr:x>
      <cdr:y>0.88021</cdr:y>
    </cdr:to>
    <cdr:sp macro="" textlink="">
      <cdr:nvSpPr>
        <cdr:cNvPr id="2" name="CasellaDiTesto 1"/>
        <cdr:cNvSpPr txBox="1"/>
      </cdr:nvSpPr>
      <cdr:spPr>
        <a:xfrm xmlns:a="http://schemas.openxmlformats.org/drawingml/2006/main">
          <a:off x="2795588" y="1509713"/>
          <a:ext cx="247650" cy="904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800"/>
            <a:t>m</a:t>
          </a:r>
        </a:p>
        <a:p xmlns:a="http://schemas.openxmlformats.org/drawingml/2006/main">
          <a:r>
            <a:rPr lang="it-IT" sz="800"/>
            <a:t>a</a:t>
          </a:r>
        </a:p>
        <a:p xmlns:a="http://schemas.openxmlformats.org/drawingml/2006/main">
          <a:r>
            <a:rPr lang="it-IT" sz="800"/>
            <a:t>l</a:t>
          </a:r>
        </a:p>
        <a:p xmlns:a="http://schemas.openxmlformats.org/drawingml/2006/main">
          <a:r>
            <a:rPr lang="it-IT" sz="800"/>
            <a:t>a</a:t>
          </a:r>
        </a:p>
        <a:p xmlns:a="http://schemas.openxmlformats.org/drawingml/2006/main">
          <a:r>
            <a:rPr lang="it-IT" sz="800"/>
            <a:t>t</a:t>
          </a:r>
        </a:p>
        <a:p xmlns:a="http://schemas.openxmlformats.org/drawingml/2006/main">
          <a:r>
            <a:rPr lang="it-IT" sz="800"/>
            <a:t>o</a:t>
          </a:r>
        </a:p>
      </cdr:txBody>
    </cdr:sp>
  </cdr:relSizeAnchor>
  <cdr:relSizeAnchor xmlns:cdr="http://schemas.openxmlformats.org/drawingml/2006/chartDrawing">
    <cdr:from>
      <cdr:x>0.83229</cdr:x>
      <cdr:y>0.44965</cdr:y>
    </cdr:from>
    <cdr:to>
      <cdr:x>0.88021</cdr:x>
      <cdr:y>0.8559</cdr:y>
    </cdr:to>
    <cdr:sp macro="" textlink="">
      <cdr:nvSpPr>
        <cdr:cNvPr id="3" name="CasellaDiTesto 2"/>
        <cdr:cNvSpPr txBox="1"/>
      </cdr:nvSpPr>
      <cdr:spPr>
        <a:xfrm xmlns:a="http://schemas.openxmlformats.org/drawingml/2006/main">
          <a:off x="3805238" y="1233488"/>
          <a:ext cx="219075" cy="1114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t-IT" sz="800"/>
            <a:t>i</a:t>
          </a:r>
        </a:p>
        <a:p xmlns:a="http://schemas.openxmlformats.org/drawingml/2006/main">
          <a:r>
            <a:rPr lang="it-IT" sz="800"/>
            <a:t>n</a:t>
          </a:r>
        </a:p>
        <a:p xmlns:a="http://schemas.openxmlformats.org/drawingml/2006/main">
          <a:r>
            <a:rPr lang="it-IT" sz="800"/>
            <a:t>t</a:t>
          </a:r>
        </a:p>
        <a:p xmlns:a="http://schemas.openxmlformats.org/drawingml/2006/main">
          <a:r>
            <a:rPr lang="it-IT" sz="800"/>
            <a:t>e</a:t>
          </a:r>
        </a:p>
        <a:p xmlns:a="http://schemas.openxmlformats.org/drawingml/2006/main">
          <a:r>
            <a:rPr lang="it-IT" sz="800"/>
            <a:t>r</a:t>
          </a:r>
        </a:p>
        <a:p xmlns:a="http://schemas.openxmlformats.org/drawingml/2006/main">
          <a:r>
            <a:rPr lang="it-IT" sz="800"/>
            <a:t>v</a:t>
          </a:r>
        </a:p>
        <a:p xmlns:a="http://schemas.openxmlformats.org/drawingml/2006/main">
          <a:r>
            <a:rPr lang="it-IT" sz="800"/>
            <a:t>e</a:t>
          </a:r>
        </a:p>
        <a:p xmlns:a="http://schemas.openxmlformats.org/drawingml/2006/main">
          <a:r>
            <a:rPr lang="it-IT" sz="800"/>
            <a:t>n</a:t>
          </a:r>
        </a:p>
        <a:p xmlns:a="http://schemas.openxmlformats.org/drawingml/2006/main">
          <a:r>
            <a:rPr lang="it-IT" sz="800"/>
            <a:t>i..</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1243</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8</cp:revision>
  <dcterms:created xsi:type="dcterms:W3CDTF">2013-01-08T07:23:00Z</dcterms:created>
  <dcterms:modified xsi:type="dcterms:W3CDTF">2013-01-08T10:44:00Z</dcterms:modified>
</cp:coreProperties>
</file>